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611B" w:rsidRPr="00DA2BDB" w:rsidRDefault="0040611B" w:rsidP="00A761F1">
      <w:pPr>
        <w:shd w:val="clear" w:color="auto" w:fill="FFFFFF"/>
        <w:ind w:firstLine="426"/>
        <w:jc w:val="center"/>
        <w:rPr>
          <w:b/>
          <w:shadow/>
          <w:sz w:val="24"/>
          <w:szCs w:val="24"/>
        </w:rPr>
      </w:pPr>
      <w:r w:rsidRPr="00DA2BDB">
        <w:rPr>
          <w:b/>
          <w:shadow/>
          <w:sz w:val="24"/>
          <w:szCs w:val="24"/>
          <w:lang w:val="uk-UA"/>
        </w:rPr>
        <w:t xml:space="preserve">ПРОТОКОЛ </w:t>
      </w:r>
      <w:r w:rsidRPr="00DA2BDB">
        <w:rPr>
          <w:b/>
          <w:bCs/>
          <w:shadow/>
          <w:sz w:val="24"/>
          <w:szCs w:val="24"/>
          <w:lang w:val="uk-UA"/>
        </w:rPr>
        <w:t>№</w:t>
      </w:r>
      <w:r w:rsidRPr="00DA2BDB">
        <w:rPr>
          <w:shadow/>
          <w:sz w:val="24"/>
          <w:szCs w:val="24"/>
          <w:lang w:val="uk-UA"/>
        </w:rPr>
        <w:t xml:space="preserve"> </w:t>
      </w:r>
      <w:r w:rsidR="00E7703E" w:rsidRPr="00DA2BDB">
        <w:rPr>
          <w:b/>
          <w:shadow/>
          <w:sz w:val="24"/>
          <w:szCs w:val="24"/>
          <w:lang w:val="uk-UA"/>
        </w:rPr>
        <w:t>2</w:t>
      </w:r>
      <w:r w:rsidR="000C0425" w:rsidRPr="00DA2BDB">
        <w:rPr>
          <w:b/>
          <w:shadow/>
          <w:sz w:val="24"/>
          <w:szCs w:val="24"/>
        </w:rPr>
        <w:t>3</w:t>
      </w:r>
    </w:p>
    <w:p w:rsidR="00F81160" w:rsidRPr="00DA2BDB" w:rsidRDefault="00F81160" w:rsidP="00A761F1">
      <w:pPr>
        <w:shd w:val="clear" w:color="auto" w:fill="FFFFFF"/>
        <w:ind w:firstLine="426"/>
        <w:jc w:val="center"/>
        <w:rPr>
          <w:b/>
          <w:shadow/>
          <w:sz w:val="24"/>
          <w:szCs w:val="24"/>
          <w:lang w:val="uk-UA"/>
        </w:rPr>
      </w:pPr>
    </w:p>
    <w:p w:rsidR="0040611B" w:rsidRPr="00DA2BDB" w:rsidRDefault="00033226" w:rsidP="00A761F1">
      <w:pPr>
        <w:shd w:val="clear" w:color="auto" w:fill="FFFFFF"/>
        <w:ind w:firstLine="426"/>
        <w:jc w:val="center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>з</w:t>
      </w:r>
      <w:r w:rsidR="0040611B" w:rsidRPr="00DA2BDB">
        <w:rPr>
          <w:b/>
          <w:bCs/>
          <w:sz w:val="24"/>
          <w:szCs w:val="24"/>
          <w:lang w:val="uk-UA"/>
        </w:rPr>
        <w:t>агальних зборів акціонерів</w:t>
      </w:r>
    </w:p>
    <w:p w:rsidR="0040611B" w:rsidRPr="00DA2BDB" w:rsidRDefault="00E80431" w:rsidP="00A761F1">
      <w:pPr>
        <w:shd w:val="clear" w:color="auto" w:fill="FFFFFF"/>
        <w:ind w:firstLine="426"/>
        <w:jc w:val="center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>ПРИВАТНОГО  АКЦІОНЕРНОГО  ТОВАРИСТВА</w:t>
      </w:r>
      <w:r w:rsidR="0040611B" w:rsidRPr="00DA2BDB">
        <w:rPr>
          <w:b/>
          <w:bCs/>
          <w:sz w:val="24"/>
          <w:szCs w:val="24"/>
          <w:lang w:val="uk-UA"/>
        </w:rPr>
        <w:t xml:space="preserve"> "С</w:t>
      </w:r>
      <w:r w:rsidRPr="00DA2BDB">
        <w:rPr>
          <w:b/>
          <w:bCs/>
          <w:sz w:val="24"/>
          <w:szCs w:val="24"/>
          <w:lang w:val="uk-UA"/>
        </w:rPr>
        <w:t>ЯЙВО</w:t>
      </w:r>
      <w:r w:rsidR="0040611B" w:rsidRPr="00DA2BDB">
        <w:rPr>
          <w:b/>
          <w:bCs/>
          <w:sz w:val="24"/>
          <w:szCs w:val="24"/>
          <w:lang w:val="uk-UA"/>
        </w:rPr>
        <w:t>"</w:t>
      </w:r>
    </w:p>
    <w:p w:rsidR="0040611B" w:rsidRPr="00DA2BDB" w:rsidRDefault="00033226" w:rsidP="00A761F1">
      <w:pPr>
        <w:shd w:val="clear" w:color="auto" w:fill="FFFFFF"/>
        <w:ind w:firstLine="426"/>
        <w:jc w:val="center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(код ЄДРПОУ 21750308, далі - Товариство)</w:t>
      </w:r>
    </w:p>
    <w:p w:rsidR="00033226" w:rsidRPr="00DA2BDB" w:rsidRDefault="00033226" w:rsidP="00A761F1">
      <w:pPr>
        <w:shd w:val="clear" w:color="auto" w:fill="FFFFFF"/>
        <w:ind w:firstLine="426"/>
        <w:jc w:val="center"/>
        <w:rPr>
          <w:sz w:val="24"/>
          <w:szCs w:val="24"/>
          <w:lang w:val="uk-UA"/>
        </w:rPr>
      </w:pPr>
    </w:p>
    <w:p w:rsidR="0040611B" w:rsidRPr="00DA2BDB" w:rsidRDefault="00DB4869" w:rsidP="00A761F1">
      <w:pPr>
        <w:shd w:val="clear" w:color="auto" w:fill="FFFFFF"/>
        <w:tabs>
          <w:tab w:val="left" w:pos="0"/>
        </w:tabs>
        <w:ind w:firstLine="426"/>
        <w:jc w:val="center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 xml:space="preserve">м. Луцьк </w:t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Pr="00DA2BDB">
        <w:rPr>
          <w:b/>
          <w:bCs/>
          <w:sz w:val="24"/>
          <w:szCs w:val="24"/>
          <w:lang w:val="uk-UA"/>
        </w:rPr>
        <w:tab/>
      </w:r>
      <w:r w:rsidR="000C0425" w:rsidRPr="00DA2BDB">
        <w:rPr>
          <w:b/>
          <w:bCs/>
          <w:sz w:val="24"/>
          <w:szCs w:val="24"/>
        </w:rPr>
        <w:t>30</w:t>
      </w:r>
      <w:r w:rsidR="00D97E0E" w:rsidRPr="00DA2BDB">
        <w:rPr>
          <w:b/>
          <w:bCs/>
          <w:sz w:val="24"/>
          <w:szCs w:val="24"/>
          <w:lang w:val="uk-UA"/>
        </w:rPr>
        <w:t xml:space="preserve"> </w:t>
      </w:r>
      <w:r w:rsidR="0040611B" w:rsidRPr="00DA2BDB">
        <w:rPr>
          <w:b/>
          <w:bCs/>
          <w:sz w:val="24"/>
          <w:szCs w:val="24"/>
          <w:lang w:val="uk-UA"/>
        </w:rPr>
        <w:t xml:space="preserve"> </w:t>
      </w:r>
      <w:r w:rsidR="00F13CDB" w:rsidRPr="00DA2BDB">
        <w:rPr>
          <w:b/>
          <w:bCs/>
          <w:sz w:val="24"/>
          <w:szCs w:val="24"/>
          <w:lang w:val="uk-UA"/>
        </w:rPr>
        <w:t xml:space="preserve">квітня  </w:t>
      </w:r>
      <w:r w:rsidR="0040611B" w:rsidRPr="00DA2BDB">
        <w:rPr>
          <w:b/>
          <w:bCs/>
          <w:sz w:val="24"/>
          <w:szCs w:val="24"/>
          <w:lang w:val="uk-UA"/>
        </w:rPr>
        <w:t xml:space="preserve"> 20</w:t>
      </w:r>
      <w:r w:rsidR="000C0425" w:rsidRPr="00DA2BDB">
        <w:rPr>
          <w:b/>
          <w:bCs/>
          <w:sz w:val="24"/>
          <w:szCs w:val="24"/>
        </w:rPr>
        <w:t>24</w:t>
      </w:r>
      <w:r w:rsidR="0040611B" w:rsidRPr="00DA2BDB">
        <w:rPr>
          <w:b/>
          <w:bCs/>
          <w:sz w:val="24"/>
          <w:szCs w:val="24"/>
          <w:lang w:val="uk-UA"/>
        </w:rPr>
        <w:t xml:space="preserve"> року</w:t>
      </w:r>
    </w:p>
    <w:p w:rsidR="0040611B" w:rsidRPr="00DA2BDB" w:rsidRDefault="0040611B" w:rsidP="00A761F1">
      <w:pPr>
        <w:shd w:val="clear" w:color="auto" w:fill="FFFFFF"/>
        <w:ind w:firstLine="426"/>
        <w:jc w:val="center"/>
        <w:rPr>
          <w:sz w:val="24"/>
          <w:szCs w:val="24"/>
          <w:lang w:val="uk-UA"/>
        </w:rPr>
      </w:pPr>
    </w:p>
    <w:p w:rsidR="00033226" w:rsidRPr="00DA2BDB" w:rsidRDefault="00033226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033226" w:rsidRPr="00DA2BDB" w:rsidRDefault="00033226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Місце проведення : м.Луцьк, вул.Мамсурова, 12-Г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Час початку реєстрації акціонерів: 14.00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Час закінче</w:t>
      </w:r>
      <w:r w:rsidR="00046D99" w:rsidRPr="00DA2BDB">
        <w:rPr>
          <w:sz w:val="24"/>
          <w:szCs w:val="24"/>
          <w:lang w:val="uk-UA"/>
        </w:rPr>
        <w:t>ння реєстрації акціонерів: 14.45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Час початку проведення Загальних зборів акціонерів: 15.00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Час закінчення проведення Загальних зборів акціонерів: 17.00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>Присутні: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bCs/>
          <w:iCs/>
          <w:sz w:val="24"/>
          <w:szCs w:val="24"/>
          <w:lang w:val="uk-UA"/>
        </w:rPr>
      </w:pPr>
      <w:r w:rsidRPr="00DA2BDB">
        <w:rPr>
          <w:bCs/>
          <w:iCs/>
          <w:sz w:val="24"/>
          <w:szCs w:val="24"/>
          <w:lang w:val="uk-UA"/>
        </w:rPr>
        <w:t xml:space="preserve">Антоняк В. М. – акціонер Товариства (351 990 шт. акцій), </w:t>
      </w:r>
      <w:r w:rsidR="00074418" w:rsidRPr="00DA2BDB">
        <w:rPr>
          <w:bCs/>
          <w:iCs/>
          <w:sz w:val="24"/>
          <w:szCs w:val="24"/>
          <w:lang w:val="uk-UA"/>
        </w:rPr>
        <w:t>Генеральний директор Товариства</w:t>
      </w:r>
      <w:r w:rsidRPr="00DA2BDB">
        <w:rPr>
          <w:bCs/>
          <w:iCs/>
          <w:sz w:val="24"/>
          <w:szCs w:val="24"/>
          <w:lang w:val="uk-UA"/>
        </w:rPr>
        <w:t>;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bCs/>
          <w:iCs/>
          <w:sz w:val="24"/>
          <w:szCs w:val="24"/>
          <w:lang w:val="uk-UA"/>
        </w:rPr>
      </w:pPr>
      <w:r w:rsidRPr="00DA2BDB">
        <w:rPr>
          <w:bCs/>
          <w:iCs/>
          <w:sz w:val="24"/>
          <w:szCs w:val="24"/>
          <w:lang w:val="uk-UA"/>
        </w:rPr>
        <w:t>Максимчук Л. В. – акціонер Товариства (1000 ш</w:t>
      </w:r>
      <w:r w:rsidR="00D97E0E" w:rsidRPr="00DA2BDB">
        <w:rPr>
          <w:bCs/>
          <w:iCs/>
          <w:sz w:val="24"/>
          <w:szCs w:val="24"/>
          <w:lang w:val="uk-UA"/>
        </w:rPr>
        <w:t xml:space="preserve">т. акцій), </w:t>
      </w:r>
      <w:r w:rsidR="00074418" w:rsidRPr="00DA2BDB">
        <w:rPr>
          <w:bCs/>
          <w:iCs/>
          <w:sz w:val="24"/>
          <w:szCs w:val="24"/>
          <w:lang w:val="uk-UA"/>
        </w:rPr>
        <w:t>голова</w:t>
      </w:r>
      <w:r w:rsidR="00D97E0E" w:rsidRPr="00DA2BDB">
        <w:rPr>
          <w:bCs/>
          <w:iCs/>
          <w:sz w:val="24"/>
          <w:szCs w:val="24"/>
          <w:lang w:val="uk-UA"/>
        </w:rPr>
        <w:t xml:space="preserve"> Наглядової ради</w:t>
      </w:r>
      <w:r w:rsidR="00A761F1" w:rsidRPr="00DA2BDB">
        <w:rPr>
          <w:bCs/>
          <w:iCs/>
          <w:sz w:val="24"/>
          <w:szCs w:val="24"/>
          <w:lang w:val="uk-UA"/>
        </w:rPr>
        <w:t>, яка Діє за Довіреністю від Лук'янової М.І. (157 568 ) та діє за Довіреністю від Варченко С.О. (5579шт.акцій)шт.акцій</w:t>
      </w:r>
    </w:p>
    <w:p w:rsidR="000B1AC2" w:rsidRPr="00DA2BDB" w:rsidRDefault="000B1AC2" w:rsidP="00AC4B19">
      <w:pPr>
        <w:shd w:val="clear" w:color="auto" w:fill="FFFFFF"/>
        <w:ind w:firstLine="426"/>
        <w:jc w:val="both"/>
        <w:rPr>
          <w:bCs/>
          <w:iCs/>
          <w:sz w:val="24"/>
          <w:szCs w:val="24"/>
          <w:lang w:val="uk-UA"/>
        </w:rPr>
      </w:pPr>
      <w:r w:rsidRPr="00DA2BDB">
        <w:rPr>
          <w:bCs/>
          <w:iCs/>
          <w:sz w:val="24"/>
          <w:szCs w:val="24"/>
          <w:lang w:val="uk-UA"/>
        </w:rPr>
        <w:t>Скалицький А. В. – акціонер Товариства (</w:t>
      </w:r>
      <w:r w:rsidR="00401803" w:rsidRPr="00DA2BDB">
        <w:rPr>
          <w:bCs/>
          <w:iCs/>
          <w:sz w:val="24"/>
          <w:szCs w:val="24"/>
          <w:lang w:val="uk-UA"/>
        </w:rPr>
        <w:t>7 139</w:t>
      </w:r>
      <w:r w:rsidRPr="00DA2BDB">
        <w:rPr>
          <w:bCs/>
          <w:iCs/>
          <w:sz w:val="24"/>
          <w:szCs w:val="24"/>
          <w:lang w:val="uk-UA"/>
        </w:rPr>
        <w:t xml:space="preserve"> шт. акцій), </w:t>
      </w:r>
      <w:r w:rsidR="00401803" w:rsidRPr="00DA2BDB">
        <w:rPr>
          <w:bCs/>
          <w:iCs/>
          <w:sz w:val="24"/>
          <w:szCs w:val="24"/>
          <w:lang w:val="uk-UA"/>
        </w:rPr>
        <w:t>член</w:t>
      </w:r>
      <w:r w:rsidR="00A55062" w:rsidRPr="00DA2BDB">
        <w:rPr>
          <w:bCs/>
          <w:iCs/>
          <w:sz w:val="24"/>
          <w:szCs w:val="24"/>
          <w:lang w:val="uk-UA"/>
        </w:rPr>
        <w:t xml:space="preserve"> Наглядової ради Товариства;</w:t>
      </w:r>
    </w:p>
    <w:p w:rsidR="00A55062" w:rsidRPr="00DA2BDB" w:rsidRDefault="00A55062" w:rsidP="00AC4B19">
      <w:pPr>
        <w:shd w:val="clear" w:color="auto" w:fill="FFFFFF"/>
        <w:ind w:firstLine="426"/>
        <w:jc w:val="both"/>
        <w:rPr>
          <w:bCs/>
          <w:iCs/>
          <w:sz w:val="24"/>
          <w:szCs w:val="24"/>
          <w:lang w:val="uk-UA"/>
        </w:rPr>
      </w:pPr>
      <w:r w:rsidRPr="00DA2BDB">
        <w:rPr>
          <w:bCs/>
          <w:iCs/>
          <w:sz w:val="24"/>
          <w:szCs w:val="24"/>
          <w:lang w:val="uk-UA"/>
        </w:rPr>
        <w:t>Лук'янов В. О. – акціонер Товариства (</w:t>
      </w:r>
      <w:r w:rsidR="00972DDD" w:rsidRPr="00DA2BDB">
        <w:rPr>
          <w:bCs/>
          <w:iCs/>
          <w:sz w:val="24"/>
          <w:szCs w:val="24"/>
          <w:lang w:val="uk-UA"/>
        </w:rPr>
        <w:t>65 371</w:t>
      </w:r>
      <w:r w:rsidRPr="00DA2BDB">
        <w:rPr>
          <w:bCs/>
          <w:iCs/>
          <w:sz w:val="24"/>
          <w:szCs w:val="24"/>
          <w:lang w:val="uk-UA"/>
        </w:rPr>
        <w:t xml:space="preserve"> шт. акцій); член Наглядової ради Товариства.</w:t>
      </w:r>
    </w:p>
    <w:p w:rsidR="00C2387E" w:rsidRPr="00DA2BDB" w:rsidRDefault="00972DDD" w:rsidP="00AC4B19">
      <w:pPr>
        <w:shd w:val="clear" w:color="auto" w:fill="FFFFFF"/>
        <w:ind w:firstLine="426"/>
        <w:jc w:val="both"/>
        <w:rPr>
          <w:bCs/>
          <w:iCs/>
          <w:sz w:val="24"/>
          <w:szCs w:val="24"/>
          <w:lang w:val="uk-UA"/>
        </w:rPr>
      </w:pPr>
      <w:r w:rsidRPr="00DA2BDB">
        <w:rPr>
          <w:bCs/>
          <w:iCs/>
          <w:sz w:val="24"/>
          <w:szCs w:val="24"/>
          <w:lang w:val="uk-UA"/>
        </w:rPr>
        <w:t>Максимчук Р. А.</w:t>
      </w:r>
      <w:r w:rsidR="00C2387E" w:rsidRPr="00DA2BDB">
        <w:rPr>
          <w:bCs/>
          <w:iCs/>
          <w:sz w:val="24"/>
          <w:szCs w:val="24"/>
          <w:lang w:val="uk-UA"/>
        </w:rPr>
        <w:t xml:space="preserve">  – </w:t>
      </w:r>
      <w:r w:rsidRPr="00DA2BDB">
        <w:rPr>
          <w:bCs/>
          <w:iCs/>
          <w:sz w:val="24"/>
          <w:szCs w:val="24"/>
          <w:lang w:val="uk-UA"/>
        </w:rPr>
        <w:t>акціонер Товариства (1 000 шт. акцій).</w:t>
      </w:r>
    </w:p>
    <w:p w:rsidR="00033226" w:rsidRPr="00DA2BDB" w:rsidRDefault="00033226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</w:p>
    <w:p w:rsidR="00033226" w:rsidRPr="00DA2BDB" w:rsidRDefault="00033226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 xml:space="preserve">Загальна кількість акціонерів, включених до переліку акціонерів, які мають право на участь у загальних зборах, </w:t>
      </w:r>
      <w:r w:rsidR="00046D99" w:rsidRPr="00DA2BDB">
        <w:rPr>
          <w:sz w:val="24"/>
          <w:szCs w:val="24"/>
          <w:lang w:val="uk-UA"/>
        </w:rPr>
        <w:t xml:space="preserve">складеного станом на </w:t>
      </w:r>
      <w:r w:rsidR="00621811" w:rsidRPr="00DA2BDB">
        <w:rPr>
          <w:sz w:val="24"/>
          <w:szCs w:val="24"/>
        </w:rPr>
        <w:t>30</w:t>
      </w:r>
      <w:r w:rsidR="00046D99" w:rsidRPr="00DA2BDB">
        <w:rPr>
          <w:sz w:val="24"/>
          <w:szCs w:val="24"/>
          <w:lang w:val="uk-UA"/>
        </w:rPr>
        <w:t xml:space="preserve"> квітня 20</w:t>
      </w:r>
      <w:r w:rsidR="00621811" w:rsidRPr="00DA2BDB">
        <w:rPr>
          <w:sz w:val="24"/>
          <w:szCs w:val="24"/>
        </w:rPr>
        <w:t>24</w:t>
      </w:r>
      <w:r w:rsidRPr="00DA2BDB">
        <w:rPr>
          <w:sz w:val="24"/>
          <w:szCs w:val="24"/>
          <w:lang w:val="uk-UA"/>
        </w:rPr>
        <w:t xml:space="preserve">року, становить </w:t>
      </w:r>
      <w:r w:rsidR="007962A7" w:rsidRPr="00DA2BDB">
        <w:rPr>
          <w:sz w:val="24"/>
          <w:szCs w:val="24"/>
          <w:lang w:val="uk-UA"/>
        </w:rPr>
        <w:t>16</w:t>
      </w:r>
      <w:r w:rsidRPr="00DA2BDB">
        <w:rPr>
          <w:sz w:val="24"/>
          <w:szCs w:val="24"/>
          <w:lang w:val="uk-UA"/>
        </w:rPr>
        <w:t xml:space="preserve"> (</w:t>
      </w:r>
      <w:r w:rsidR="007962A7" w:rsidRPr="00DA2BDB">
        <w:rPr>
          <w:sz w:val="24"/>
          <w:szCs w:val="24"/>
          <w:lang w:val="uk-UA"/>
        </w:rPr>
        <w:t>шістнадцять</w:t>
      </w:r>
      <w:r w:rsidRPr="00DA2BDB">
        <w:rPr>
          <w:sz w:val="24"/>
          <w:szCs w:val="24"/>
          <w:lang w:val="uk-UA"/>
        </w:rPr>
        <w:t xml:space="preserve">) осіб, яким належить </w:t>
      </w:r>
      <w:r w:rsidR="007962A7" w:rsidRPr="00DA2BDB">
        <w:rPr>
          <w:sz w:val="24"/>
          <w:szCs w:val="24"/>
          <w:lang w:val="uk-UA"/>
        </w:rPr>
        <w:t>695 00</w:t>
      </w:r>
      <w:r w:rsidRPr="00DA2BDB">
        <w:rPr>
          <w:sz w:val="24"/>
          <w:szCs w:val="24"/>
          <w:lang w:val="uk-UA"/>
        </w:rPr>
        <w:t xml:space="preserve"> штук простих іменних акцій, в тому числі 589 647 штук простих іменних акцій</w:t>
      </w:r>
      <w:r w:rsidR="007962A7" w:rsidRPr="00DA2BDB">
        <w:rPr>
          <w:sz w:val="24"/>
          <w:szCs w:val="24"/>
          <w:lang w:val="uk-UA"/>
        </w:rPr>
        <w:t xml:space="preserve"> (голосуючих ЦП)</w:t>
      </w:r>
      <w:r w:rsidRPr="00DA2BDB">
        <w:rPr>
          <w:sz w:val="24"/>
          <w:szCs w:val="24"/>
          <w:lang w:val="uk-UA"/>
        </w:rPr>
        <w:t xml:space="preserve">, що враховуються при визначенні кворуму та надають право голосу для вирішення питань, які відносяться до компетенції Загальних зборів акціонерів Товариства. </w:t>
      </w:r>
    </w:p>
    <w:p w:rsidR="00033226" w:rsidRPr="00DA2BDB" w:rsidRDefault="009D2789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Всього Товариством розміщено 695 000 штук простих іменних акцій.</w:t>
      </w:r>
    </w:p>
    <w:p w:rsidR="009D2789" w:rsidRPr="00DA2BDB" w:rsidRDefault="009D2789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695 000 штук простих іменних акцій знаходиться на рахунку Товариства в Національному депозитарії України</w:t>
      </w:r>
    </w:p>
    <w:p w:rsidR="009D2789" w:rsidRPr="00DA2BDB" w:rsidRDefault="009D2789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 xml:space="preserve">Загальні збори мають кворум з усіх питань порядку денного за умови реєстрації для участі у загальних зборах акціонерів, які сукупно є власниками більш як 50% голосуючих простих іменних </w:t>
      </w:r>
      <w:r w:rsidR="007962A7" w:rsidRPr="00DA2BDB">
        <w:rPr>
          <w:sz w:val="24"/>
          <w:szCs w:val="24"/>
          <w:lang w:val="uk-UA"/>
        </w:rPr>
        <w:t>акцій Товариства.</w:t>
      </w:r>
    </w:p>
    <w:p w:rsidR="00C2387E" w:rsidRPr="00DA2BDB" w:rsidRDefault="00C2387E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Для участі у загальних зборах зареєструвались</w:t>
      </w:r>
      <w:r w:rsidR="007962A7" w:rsidRPr="00DA2BDB">
        <w:rPr>
          <w:sz w:val="24"/>
          <w:szCs w:val="24"/>
          <w:lang w:val="uk-UA"/>
        </w:rPr>
        <w:t xml:space="preserve"> </w:t>
      </w:r>
      <w:r w:rsidR="00621811" w:rsidRPr="00DA2BDB">
        <w:rPr>
          <w:sz w:val="24"/>
          <w:szCs w:val="24"/>
          <w:lang w:val="uk-UA"/>
        </w:rPr>
        <w:t>5 (п</w:t>
      </w:r>
      <w:r w:rsidR="00A761F1" w:rsidRPr="00DA2BDB">
        <w:rPr>
          <w:sz w:val="24"/>
          <w:szCs w:val="24"/>
          <w:lang w:val="uk-UA"/>
        </w:rPr>
        <w:t>"</w:t>
      </w:r>
      <w:r w:rsidR="00621811" w:rsidRPr="00DA2BDB">
        <w:rPr>
          <w:sz w:val="24"/>
          <w:szCs w:val="24"/>
          <w:lang w:val="uk-UA"/>
        </w:rPr>
        <w:t>ять</w:t>
      </w:r>
      <w:r w:rsidR="00A761F1" w:rsidRPr="00DA2BDB">
        <w:rPr>
          <w:sz w:val="24"/>
          <w:szCs w:val="24"/>
          <w:lang w:val="uk-UA"/>
        </w:rPr>
        <w:t>)</w:t>
      </w:r>
      <w:r w:rsidR="007962A7" w:rsidRPr="00DA2BDB">
        <w:rPr>
          <w:sz w:val="24"/>
          <w:szCs w:val="24"/>
          <w:lang w:val="uk-UA"/>
        </w:rPr>
        <w:t xml:space="preserve"> осіб </w:t>
      </w:r>
      <w:r w:rsidRPr="00DA2BDB">
        <w:rPr>
          <w:sz w:val="24"/>
          <w:szCs w:val="24"/>
          <w:lang w:val="uk-UA"/>
        </w:rPr>
        <w:t xml:space="preserve">, які в сукупності </w:t>
      </w:r>
      <w:r w:rsidRPr="00DA2BDB">
        <w:rPr>
          <w:b/>
          <w:sz w:val="24"/>
          <w:szCs w:val="24"/>
          <w:lang w:val="uk-UA"/>
        </w:rPr>
        <w:t>володіють</w:t>
      </w:r>
      <w:r w:rsidRPr="00DA2BDB">
        <w:rPr>
          <w:sz w:val="24"/>
          <w:szCs w:val="24"/>
          <w:lang w:val="uk-UA"/>
        </w:rPr>
        <w:t xml:space="preserve"> </w:t>
      </w:r>
      <w:r w:rsidR="00972DDD" w:rsidRPr="00DA2BDB">
        <w:rPr>
          <w:sz w:val="24"/>
          <w:szCs w:val="24"/>
          <w:lang w:val="uk-UA"/>
        </w:rPr>
        <w:t>589 647</w:t>
      </w:r>
      <w:r w:rsidRPr="00DA2BDB">
        <w:rPr>
          <w:sz w:val="24"/>
          <w:szCs w:val="24"/>
          <w:lang w:val="uk-UA"/>
        </w:rPr>
        <w:t xml:space="preserve"> штук акцій</w:t>
      </w:r>
      <w:r w:rsidR="00972DDD" w:rsidRPr="00DA2BDB">
        <w:rPr>
          <w:sz w:val="24"/>
          <w:szCs w:val="24"/>
          <w:lang w:val="uk-UA"/>
        </w:rPr>
        <w:t xml:space="preserve"> ПрАТ «Сяйво», що становить 84,8</w:t>
      </w:r>
      <w:r w:rsidRPr="00DA2BDB">
        <w:rPr>
          <w:sz w:val="24"/>
          <w:szCs w:val="24"/>
          <w:lang w:val="uk-UA"/>
        </w:rPr>
        <w:t xml:space="preserve">% від загальної кількості акцій. </w:t>
      </w:r>
    </w:p>
    <w:p w:rsidR="00C2387E" w:rsidRPr="00DA2BDB" w:rsidRDefault="00C2387E" w:rsidP="00AC4B19">
      <w:pPr>
        <w:shd w:val="clear" w:color="auto" w:fill="FFFFFF"/>
        <w:ind w:right="719" w:firstLine="426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 xml:space="preserve">Для участі у загальних зборах зареєструвались акціонери та їх представники, які в сукупності мають </w:t>
      </w:r>
      <w:r w:rsidRPr="00DA2BDB">
        <w:rPr>
          <w:b/>
          <w:sz w:val="24"/>
          <w:szCs w:val="24"/>
          <w:lang w:val="uk-UA"/>
        </w:rPr>
        <w:t>право голосувати</w:t>
      </w:r>
      <w:r w:rsidRPr="00DA2BDB">
        <w:rPr>
          <w:sz w:val="24"/>
          <w:szCs w:val="24"/>
          <w:lang w:val="uk-UA"/>
        </w:rPr>
        <w:t xml:space="preserve"> (активували особові рахунки - голосуючі ЦП) </w:t>
      </w:r>
      <w:r w:rsidR="00972DDD" w:rsidRPr="00DA2BDB">
        <w:rPr>
          <w:sz w:val="24"/>
          <w:szCs w:val="24"/>
          <w:lang w:val="uk-UA"/>
        </w:rPr>
        <w:t>589 647</w:t>
      </w:r>
      <w:r w:rsidRPr="00DA2BDB">
        <w:rPr>
          <w:sz w:val="24"/>
          <w:szCs w:val="24"/>
          <w:lang w:val="uk-UA"/>
        </w:rPr>
        <w:t>штук акцій</w:t>
      </w:r>
      <w:r w:rsidR="00972DDD" w:rsidRPr="00DA2BDB">
        <w:rPr>
          <w:sz w:val="24"/>
          <w:szCs w:val="24"/>
          <w:lang w:val="uk-UA"/>
        </w:rPr>
        <w:t xml:space="preserve"> </w:t>
      </w:r>
      <w:r w:rsidR="007962A7" w:rsidRPr="00DA2BDB">
        <w:rPr>
          <w:sz w:val="24"/>
          <w:szCs w:val="24"/>
          <w:lang w:val="uk-UA"/>
        </w:rPr>
        <w:t>Товариства</w:t>
      </w:r>
      <w:r w:rsidR="00972DDD" w:rsidRPr="00DA2BDB">
        <w:rPr>
          <w:sz w:val="24"/>
          <w:szCs w:val="24"/>
          <w:lang w:val="uk-UA"/>
        </w:rPr>
        <w:t>, що становить 84.8</w:t>
      </w:r>
      <w:r w:rsidR="007962A7" w:rsidRPr="00DA2BDB">
        <w:rPr>
          <w:sz w:val="24"/>
          <w:szCs w:val="24"/>
          <w:lang w:val="uk-UA"/>
        </w:rPr>
        <w:t xml:space="preserve">% від загальної кількості акцій, та 100% від загальної кількості </w:t>
      </w:r>
      <w:r w:rsidR="007962A7" w:rsidRPr="00DA2BDB">
        <w:rPr>
          <w:b/>
          <w:sz w:val="24"/>
          <w:szCs w:val="24"/>
          <w:lang w:val="uk-UA"/>
        </w:rPr>
        <w:t xml:space="preserve">голосуючих </w:t>
      </w:r>
      <w:r w:rsidR="007962A7" w:rsidRPr="00DA2BDB">
        <w:rPr>
          <w:sz w:val="24"/>
          <w:szCs w:val="24"/>
          <w:lang w:val="uk-UA"/>
        </w:rPr>
        <w:t>простих іменних акцій.</w:t>
      </w:r>
    </w:p>
    <w:p w:rsidR="0040611B" w:rsidRPr="00DA2BDB" w:rsidRDefault="00C2387E" w:rsidP="00AC4B19">
      <w:pPr>
        <w:shd w:val="clear" w:color="auto" w:fill="FFFFFF"/>
        <w:ind w:left="-17" w:right="-273" w:firstLine="267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Кворум зборів встановлено.</w:t>
      </w:r>
      <w:r w:rsidR="00174CC3" w:rsidRPr="00DA2BDB">
        <w:rPr>
          <w:sz w:val="24"/>
          <w:szCs w:val="24"/>
          <w:lang w:val="uk-UA"/>
        </w:rPr>
        <w:t xml:space="preserve"> </w:t>
      </w:r>
      <w:r w:rsidRPr="00DA2BDB">
        <w:rPr>
          <w:sz w:val="24"/>
          <w:szCs w:val="24"/>
          <w:lang w:val="uk-UA"/>
        </w:rPr>
        <w:t>Збори вважаються правомочними.</w:t>
      </w:r>
    </w:p>
    <w:p w:rsidR="0052591A" w:rsidRPr="00DA2BDB" w:rsidRDefault="0052591A" w:rsidP="00AC4B19">
      <w:pPr>
        <w:ind w:firstLine="426"/>
        <w:jc w:val="both"/>
        <w:rPr>
          <w:b/>
          <w:sz w:val="24"/>
          <w:szCs w:val="24"/>
        </w:rPr>
      </w:pPr>
    </w:p>
    <w:p w:rsidR="00520C5E" w:rsidRDefault="00DA2BDB" w:rsidP="00DA2BDB">
      <w:pPr>
        <w:pStyle w:val="western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</w:t>
      </w:r>
    </w:p>
    <w:p w:rsidR="00DA2BDB" w:rsidRPr="00DA2BDB" w:rsidRDefault="00520C5E" w:rsidP="00DA2BDB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</w:t>
      </w:r>
      <w:r w:rsid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</w:t>
      </w:r>
      <w:r w:rsidR="00DA2BDB"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="00DA2BDB"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="00DA2BDB" w:rsidRPr="00DA2BDB">
        <w:rPr>
          <w:rFonts w:ascii="Times New Roman" w:hAnsi="Times New Roman"/>
          <w:sz w:val="20"/>
          <w:szCs w:val="20"/>
        </w:rPr>
        <w:t xml:space="preserve"> </w:t>
      </w:r>
      <w:r w:rsidR="00DA2BDB"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DA2BDB" w:rsidRPr="00DA2BDB" w:rsidRDefault="00DA2BDB" w:rsidP="00DA2BDB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DA2BDB" w:rsidRPr="00DA2BDB" w:rsidRDefault="00DA2BDB" w:rsidP="00DA2BDB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DA2BDB" w:rsidRDefault="00DA2BDB" w:rsidP="00DA2BDB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DA2BDB" w:rsidRPr="00DA2BDB" w:rsidRDefault="00DA2BDB" w:rsidP="00DA2BDB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DA2BDB" w:rsidRPr="00DA2BDB" w:rsidRDefault="00DA2BDB" w:rsidP="00DA2BDB">
      <w:pPr>
        <w:pStyle w:val="ad"/>
        <w:jc w:val="both"/>
      </w:pPr>
    </w:p>
    <w:p w:rsidR="00DA2BDB" w:rsidRPr="00DA2BDB" w:rsidRDefault="00DA2BDB" w:rsidP="00520C5E">
      <w:pPr>
        <w:ind w:firstLine="426"/>
        <w:jc w:val="center"/>
        <w:rPr>
          <w:b/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Порядок денний:</w:t>
      </w:r>
    </w:p>
    <w:p w:rsidR="00DA2BDB" w:rsidRDefault="00DA2BDB" w:rsidP="00DA2BDB">
      <w:pPr>
        <w:pStyle w:val="ad"/>
        <w:jc w:val="both"/>
      </w:pPr>
      <w:r w:rsidRPr="00DA2BDB">
        <w:t>1. Обрання Лічильної комісії .</w:t>
      </w:r>
    </w:p>
    <w:p w:rsidR="009D7C30" w:rsidRPr="00DA2BDB" w:rsidRDefault="009D7C30" w:rsidP="00AC4B19">
      <w:pPr>
        <w:pStyle w:val="ad"/>
        <w:jc w:val="both"/>
      </w:pPr>
      <w:r w:rsidRPr="00DA2BDB">
        <w:rPr>
          <w:lang w:val="ru-RU"/>
        </w:rPr>
        <w:t xml:space="preserve">2. </w:t>
      </w:r>
      <w:r w:rsidRPr="00DA2BDB">
        <w:t>Обрання Голови та секретаря Загальних зборів.</w:t>
      </w:r>
    </w:p>
    <w:p w:rsidR="000F6EFA" w:rsidRPr="00DA2BDB" w:rsidRDefault="009D7C3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BDB">
        <w:rPr>
          <w:rFonts w:ascii="Times New Roman" w:hAnsi="Times New Roman"/>
          <w:sz w:val="24"/>
          <w:szCs w:val="24"/>
        </w:rPr>
        <w:t xml:space="preserve">3. </w:t>
      </w:r>
      <w:r w:rsidR="000F6EFA" w:rsidRPr="00DA2BDB">
        <w:rPr>
          <w:rFonts w:ascii="Times New Roman" w:hAnsi="Times New Roman"/>
          <w:sz w:val="24"/>
          <w:szCs w:val="24"/>
          <w:lang w:val="uk-UA"/>
        </w:rPr>
        <w:t xml:space="preserve">Розгляд звіту Генерального директора за 2020-2023 роки та прийняття рішення за наслідками розгляду звіту. 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sz w:val="24"/>
          <w:szCs w:val="24"/>
        </w:rPr>
        <w:t xml:space="preserve">4. </w:t>
      </w:r>
      <w:r w:rsidRPr="00DA2BDB">
        <w:rPr>
          <w:rFonts w:ascii="Times New Roman" w:hAnsi="Times New Roman"/>
          <w:sz w:val="24"/>
          <w:szCs w:val="24"/>
          <w:lang w:val="uk-UA"/>
        </w:rPr>
        <w:t>Розгляд звіту Наглядової ради Товариства за 2020-2023 роки та прийняття рішення за наслідками розгляду звіту Наглядової ради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Style w:val="af"/>
          <w:rFonts w:ascii="Times New Roman" w:hAnsi="Times New Roman"/>
          <w:bCs/>
          <w:i w:val="0"/>
          <w:iCs w:val="0"/>
          <w:sz w:val="24"/>
          <w:szCs w:val="24"/>
        </w:rPr>
        <w:t>5.</w:t>
      </w:r>
      <w:r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Розгляд звіту Ревізора Товариства за 2020-2023 роки та прийняття рішення за наслідками розгляду звіту Ревізора ради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Style w:val="af"/>
          <w:rFonts w:ascii="Times New Roman" w:hAnsi="Times New Roman"/>
          <w:bCs/>
          <w:i w:val="0"/>
          <w:iCs w:val="0"/>
          <w:sz w:val="24"/>
          <w:szCs w:val="24"/>
          <w:lang w:val="uk-UA"/>
        </w:rPr>
        <w:t>6.</w:t>
      </w:r>
      <w:r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Затвердження результатів фінансово-господарської діяльності Товариства 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Pr="00DA2BDB">
        <w:rPr>
          <w:rFonts w:ascii="Times New Roman" w:hAnsi="Times New Roman"/>
          <w:sz w:val="24"/>
          <w:szCs w:val="24"/>
        </w:rPr>
        <w:t>2020-</w:t>
      </w:r>
      <w:r w:rsidRPr="00DA2BDB">
        <w:rPr>
          <w:rFonts w:ascii="Times New Roman" w:hAnsi="Times New Roman"/>
          <w:sz w:val="24"/>
          <w:szCs w:val="24"/>
          <w:lang w:val="uk-UA"/>
        </w:rPr>
        <w:t>2023 роки. Визначення основних напрямків діяльності Товариства на 2024 рік.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DA2BDB">
        <w:rPr>
          <w:rFonts w:ascii="Times New Roman" w:hAnsi="Times New Roman"/>
          <w:sz w:val="24"/>
          <w:szCs w:val="24"/>
          <w:lang w:val="uk-UA"/>
        </w:rPr>
        <w:t>. Про розподіл прибутку/покриття збитку отриманого Товариством в 2020-202</w:t>
      </w:r>
      <w:r w:rsidR="009021DE" w:rsidRPr="009021DE">
        <w:rPr>
          <w:rFonts w:ascii="Times New Roman" w:hAnsi="Times New Roman"/>
          <w:sz w:val="24"/>
          <w:szCs w:val="24"/>
        </w:rPr>
        <w:t>3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роках.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DA2BDB">
        <w:rPr>
          <w:rFonts w:ascii="Times New Roman" w:hAnsi="Times New Roman"/>
          <w:sz w:val="24"/>
          <w:szCs w:val="24"/>
          <w:lang w:val="uk-UA"/>
        </w:rPr>
        <w:t>. Припинення повноважень членів Наглядової ради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9.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Обрання членів Наглядової ради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10.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Затвердження умов цивільно-правових або трудових договорів, що укладатимуться з членами Наглядової ради Товариства, встановлення розміру їх винагороди, визначення особи, яка уповноважується на підписання цивільно-правових договорів з членами Наглядової ради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11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. Припинення повноваження Ревізора Товариства. 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12.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Обрання Ревізора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13</w:t>
      </w:r>
      <w:r w:rsidRPr="00DA2BDB">
        <w:rPr>
          <w:rFonts w:ascii="Times New Roman" w:hAnsi="Times New Roman"/>
          <w:sz w:val="24"/>
          <w:szCs w:val="24"/>
          <w:lang w:val="uk-UA"/>
        </w:rPr>
        <w:t>. Схвалення рішення Наглядової ради Товариства щодо обрання Генерального директора.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14</w:t>
      </w:r>
      <w:r w:rsidRPr="00DA2BDB">
        <w:rPr>
          <w:rFonts w:ascii="Times New Roman" w:hAnsi="Times New Roman"/>
          <w:sz w:val="24"/>
          <w:szCs w:val="24"/>
          <w:lang w:val="uk-UA"/>
        </w:rPr>
        <w:t>. Внесення змін до Статуту Товариства.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15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DA2BDB">
        <w:rPr>
          <w:rFonts w:ascii="Times New Roman" w:hAnsi="Times New Roman"/>
          <w:sz w:val="24"/>
          <w:szCs w:val="24"/>
        </w:rPr>
        <w:t>Надання повноважень на підписання cтатуту Товариства у новій редакції та для проведення державної реєстрації Статуту Товариства.</w:t>
      </w:r>
    </w:p>
    <w:p w:rsidR="000F6EFA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t>16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DA2BDB">
        <w:rPr>
          <w:rFonts w:ascii="Times New Roman" w:hAnsi="Times New Roman"/>
          <w:sz w:val="24"/>
          <w:szCs w:val="24"/>
        </w:rPr>
        <w:t>Внесення змін до положень Товариства шляхом викладення їх у новій редакції.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0F6EFA" w:rsidRPr="00DA2BDB" w:rsidRDefault="000F6EFA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Cs/>
          <w:sz w:val="24"/>
          <w:szCs w:val="24"/>
          <w:lang w:val="uk-UA"/>
        </w:rPr>
        <w:lastRenderedPageBreak/>
        <w:t>17.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Прийняття рішення про попереднє надання згоди на вчинення значних правочинів, які можуть вчинятися Товариством протягом не більш як одного року з дати прийняття такого рішення. Визначення особи уповноваженої на укладання (підписання) значних правочинів.</w:t>
      </w:r>
    </w:p>
    <w:p w:rsidR="006239DE" w:rsidRPr="00DA2BDB" w:rsidRDefault="007962A7" w:rsidP="00AC4B19">
      <w:pPr>
        <w:pStyle w:val="ad"/>
        <w:jc w:val="both"/>
        <w:rPr>
          <w:b/>
        </w:rPr>
      </w:pPr>
      <w:r w:rsidRPr="00DA2BDB">
        <w:rPr>
          <w:lang w:val="ru-RU"/>
        </w:rPr>
        <w:tab/>
        <w:t>Голосування з усіх питань порядку денного проводилося з використанням бюлетнів для голосування.</w:t>
      </w:r>
      <w:r w:rsidR="006517A0" w:rsidRPr="00DA2BDB">
        <w:rPr>
          <w:lang w:val="ru-RU"/>
        </w:rPr>
        <w:t xml:space="preserve"> </w:t>
      </w:r>
      <w:r w:rsidRPr="00DA2BDB">
        <w:rPr>
          <w:lang w:val="ru-RU"/>
        </w:rPr>
        <w:t>Одна голосуюча акція надає один голос для вирішення кожного</w:t>
      </w:r>
      <w:r w:rsidR="006517A0" w:rsidRPr="00DA2BDB">
        <w:rPr>
          <w:lang w:val="ru-RU"/>
        </w:rPr>
        <w:t xml:space="preserve"> з</w:t>
      </w:r>
      <w:r w:rsidRPr="00DA2BDB">
        <w:rPr>
          <w:lang w:val="ru-RU"/>
        </w:rPr>
        <w:t xml:space="preserve"> п</w:t>
      </w:r>
      <w:r w:rsidR="006517A0" w:rsidRPr="00DA2BDB">
        <w:rPr>
          <w:lang w:val="ru-RU"/>
        </w:rPr>
        <w:t>итань, винесених на голосування на Зборах, крім кумулятивного голосування. Рішення з кожного питання порядку денного приймається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  <w:r w:rsidRPr="00DA2BDB">
        <w:rPr>
          <w:lang w:val="ru-RU"/>
        </w:rPr>
        <w:t xml:space="preserve"> </w:t>
      </w:r>
    </w:p>
    <w:p w:rsidR="0040611B" w:rsidRPr="009021DE" w:rsidRDefault="0040611B" w:rsidP="00AC4B19">
      <w:pPr>
        <w:pStyle w:val="ad"/>
        <w:jc w:val="both"/>
      </w:pPr>
      <w:r w:rsidRPr="00DA2BDB">
        <w:rPr>
          <w:b/>
        </w:rPr>
        <w:t xml:space="preserve">По питанню №1 порядку денного </w:t>
      </w:r>
      <w:r w:rsidRPr="00DA2BDB">
        <w:t>«</w:t>
      </w:r>
      <w:r w:rsidR="00C867ED" w:rsidRPr="00DA2BDB">
        <w:t>Обрання Лічильної комісії</w:t>
      </w:r>
      <w:r w:rsidRPr="00DA2BDB">
        <w:t>».</w:t>
      </w:r>
    </w:p>
    <w:p w:rsidR="009B0500" w:rsidRPr="00DA2BDB" w:rsidRDefault="0040611B" w:rsidP="00AC4B19">
      <w:pPr>
        <w:jc w:val="both"/>
        <w:rPr>
          <w:i/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="000F6EFA" w:rsidRPr="00DA2BDB">
        <w:rPr>
          <w:bCs/>
          <w:iCs/>
          <w:sz w:val="24"/>
          <w:szCs w:val="24"/>
          <w:lang w:val="uk-UA"/>
        </w:rPr>
        <w:t>Лук'янова В. О.</w:t>
      </w:r>
      <w:r w:rsidRPr="00DA2BDB">
        <w:rPr>
          <w:sz w:val="24"/>
          <w:szCs w:val="24"/>
          <w:lang w:val="uk-UA"/>
        </w:rPr>
        <w:t>, як</w:t>
      </w:r>
      <w:r w:rsidR="000F6EFA" w:rsidRPr="00DA2BDB">
        <w:rPr>
          <w:sz w:val="24"/>
          <w:szCs w:val="24"/>
          <w:lang w:val="uk-UA"/>
        </w:rPr>
        <w:t>ий запропонував</w:t>
      </w:r>
      <w:r w:rsidRPr="00DA2BDB">
        <w:rPr>
          <w:sz w:val="24"/>
          <w:szCs w:val="24"/>
          <w:lang w:val="uk-UA"/>
        </w:rPr>
        <w:t xml:space="preserve"> </w:t>
      </w:r>
      <w:r w:rsidR="009B0500" w:rsidRPr="00DA2BDB">
        <w:rPr>
          <w:sz w:val="24"/>
          <w:szCs w:val="24"/>
          <w:lang w:val="uk-UA"/>
        </w:rPr>
        <w:t xml:space="preserve">обрати, на термін до завершення цих загальних зборів, лічильну комісію у складі 2 (двоє) чоловік, а саме: Голова лічильної комісії -  Максимчук Р. А., член лічильної комісії - </w:t>
      </w:r>
      <w:r w:rsidR="000F6EFA" w:rsidRPr="00DA2BDB">
        <w:rPr>
          <w:sz w:val="24"/>
          <w:szCs w:val="24"/>
          <w:lang w:val="uk-UA"/>
        </w:rPr>
        <w:t>Скалицький А.В.</w:t>
      </w:r>
      <w:r w:rsidR="009B0500" w:rsidRPr="00DA2BDB">
        <w:rPr>
          <w:sz w:val="24"/>
          <w:szCs w:val="24"/>
          <w:lang w:val="uk-UA"/>
        </w:rPr>
        <w:t xml:space="preserve"> Встановити термін дії повноважень даної Лічильної комісії – з моменту її обрання та до закінчення загальних зборів акціонерів Товариства.  </w:t>
      </w:r>
    </w:p>
    <w:p w:rsidR="009B0500" w:rsidRPr="00DA2BDB" w:rsidRDefault="009B0500" w:rsidP="00AC4B19">
      <w:pPr>
        <w:jc w:val="both"/>
        <w:rPr>
          <w:i/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Проект рішення:</w:t>
      </w:r>
      <w:r w:rsidRPr="00DA2BDB">
        <w:rPr>
          <w:sz w:val="24"/>
          <w:szCs w:val="24"/>
          <w:lang w:val="uk-UA"/>
        </w:rPr>
        <w:t xml:space="preserve"> Обрати лічильну комісію в кількості 2 (двоє) чоловік, а саме: Голова лічильної комісії -  Максимчук Р. А., член лічильної комісії - </w:t>
      </w:r>
      <w:r w:rsidR="000F6EFA" w:rsidRPr="00DA2BDB">
        <w:rPr>
          <w:sz w:val="24"/>
          <w:szCs w:val="24"/>
          <w:lang w:val="uk-UA"/>
        </w:rPr>
        <w:t xml:space="preserve">Скалицький А.В. </w:t>
      </w:r>
      <w:r w:rsidRPr="00DA2BDB">
        <w:rPr>
          <w:sz w:val="24"/>
          <w:szCs w:val="24"/>
          <w:lang w:val="uk-UA"/>
        </w:rPr>
        <w:t xml:space="preserve">Встановити термін дії повноважень даної Лічильної комісії – з моменту її обрання та до закінчення загальних зборів акціонерів Товариства.  </w:t>
      </w:r>
    </w:p>
    <w:p w:rsidR="0040611B" w:rsidRPr="00DA2BDB" w:rsidRDefault="009B0500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Підсумки голосування:</w:t>
      </w:r>
      <w:r w:rsidR="00C54BB6" w:rsidRPr="00DA2BDB">
        <w:rPr>
          <w:b/>
          <w:sz w:val="24"/>
          <w:szCs w:val="24"/>
          <w:lang w:val="uk-UA"/>
        </w:rPr>
        <w:t xml:space="preserve"> </w:t>
      </w:r>
      <w:r w:rsidR="00260759" w:rsidRPr="00DA2BDB">
        <w:rPr>
          <w:sz w:val="24"/>
          <w:szCs w:val="24"/>
          <w:lang w:val="uk-UA"/>
        </w:rPr>
        <w:t>"ЗА"- 589 647</w:t>
      </w:r>
      <w:r w:rsidR="00C54BB6" w:rsidRPr="00DA2BDB">
        <w:rPr>
          <w:sz w:val="24"/>
          <w:szCs w:val="24"/>
          <w:lang w:val="uk-UA"/>
        </w:rPr>
        <w:t>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C54BB6" w:rsidRPr="00DA2BDB" w:rsidRDefault="00C54BB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C54BB6" w:rsidRPr="00DA2BDB" w:rsidRDefault="00C54BB6" w:rsidP="00AC4B19">
      <w:pPr>
        <w:jc w:val="both"/>
        <w:rPr>
          <w:i/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Прийняте рішення:</w:t>
      </w:r>
      <w:r w:rsidRPr="00DA2BDB">
        <w:rPr>
          <w:sz w:val="24"/>
          <w:szCs w:val="24"/>
          <w:lang w:val="uk-UA"/>
        </w:rPr>
        <w:t xml:space="preserve"> Обрати лічильну комісію в кількості 2 (двоє) чоловік, а саме: Голова лічильної комісії -  Максимчук Р. А., член лічильної комісії - </w:t>
      </w:r>
      <w:r w:rsidR="000F6EFA" w:rsidRPr="00DA2BDB">
        <w:rPr>
          <w:sz w:val="24"/>
          <w:szCs w:val="24"/>
          <w:lang w:val="uk-UA"/>
        </w:rPr>
        <w:t xml:space="preserve">Скалицький А.В. </w:t>
      </w:r>
      <w:r w:rsidRPr="00DA2BDB">
        <w:rPr>
          <w:sz w:val="24"/>
          <w:szCs w:val="24"/>
          <w:lang w:val="uk-UA"/>
        </w:rPr>
        <w:t xml:space="preserve">Встановити термін дії повноважень даної Лічильної комісії – з моменту її обрання та до закінчення загальних зборів акціонерів Товариства.  </w:t>
      </w:r>
    </w:p>
    <w:p w:rsidR="006A6209" w:rsidRPr="00DA2BDB" w:rsidRDefault="006A6209" w:rsidP="00AC4B19">
      <w:pPr>
        <w:widowControl/>
        <w:autoSpaceDE/>
        <w:ind w:firstLine="426"/>
        <w:jc w:val="both"/>
        <w:rPr>
          <w:sz w:val="24"/>
          <w:szCs w:val="24"/>
          <w:lang w:val="uk-UA"/>
        </w:rPr>
      </w:pPr>
    </w:p>
    <w:p w:rsidR="00C867ED" w:rsidRPr="00DA2BDB" w:rsidRDefault="00C867ED" w:rsidP="00AC4B19">
      <w:pPr>
        <w:ind w:firstLine="426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По питанню №2 порядку денного </w:t>
      </w:r>
      <w:r w:rsidRPr="00DA2BDB">
        <w:rPr>
          <w:sz w:val="24"/>
          <w:szCs w:val="24"/>
          <w:lang w:val="uk-UA"/>
        </w:rPr>
        <w:t>«</w:t>
      </w:r>
      <w:r w:rsidR="00415498" w:rsidRPr="00DA2BDB">
        <w:rPr>
          <w:sz w:val="24"/>
          <w:szCs w:val="24"/>
        </w:rPr>
        <w:t>Обрання Голови та секретаря Загальних зборів</w:t>
      </w:r>
      <w:r w:rsidRPr="00DA2BDB">
        <w:rPr>
          <w:sz w:val="24"/>
          <w:szCs w:val="24"/>
          <w:lang w:val="uk-UA"/>
        </w:rPr>
        <w:t>».</w:t>
      </w:r>
    </w:p>
    <w:p w:rsidR="00C54BB6" w:rsidRPr="00DA2BDB" w:rsidRDefault="00C867ED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="000F6EFA" w:rsidRPr="00DA2BDB">
        <w:rPr>
          <w:bCs/>
          <w:iCs/>
          <w:sz w:val="24"/>
          <w:szCs w:val="24"/>
          <w:lang w:val="uk-UA"/>
        </w:rPr>
        <w:t>Лук'янова В. О.</w:t>
      </w:r>
      <w:r w:rsidR="000F6EFA" w:rsidRPr="00DA2BDB">
        <w:rPr>
          <w:sz w:val="24"/>
          <w:szCs w:val="24"/>
          <w:lang w:val="uk-UA"/>
        </w:rPr>
        <w:t xml:space="preserve">, який запропонував </w:t>
      </w:r>
      <w:r w:rsidRPr="00DA2BDB">
        <w:rPr>
          <w:sz w:val="24"/>
          <w:szCs w:val="24"/>
          <w:lang w:val="uk-UA"/>
        </w:rPr>
        <w:t>обрати головою зборів – Антоняка В. М.,  секретарем –  Максимчук Л. В.</w:t>
      </w:r>
    </w:p>
    <w:p w:rsidR="00C54BB6" w:rsidRPr="00DA2BDB" w:rsidRDefault="00C54BB6" w:rsidP="00AC4B19">
      <w:pPr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Проект рішення:</w:t>
      </w:r>
      <w:r w:rsidRPr="00DA2BDB">
        <w:rPr>
          <w:sz w:val="24"/>
          <w:szCs w:val="24"/>
          <w:lang w:val="uk-UA"/>
        </w:rPr>
        <w:t xml:space="preserve"> </w:t>
      </w:r>
      <w:r w:rsidRPr="00DA2BDB">
        <w:rPr>
          <w:sz w:val="24"/>
          <w:szCs w:val="24"/>
        </w:rPr>
        <w:t>Обрати</w:t>
      </w:r>
      <w:r w:rsidRPr="00DA2BDB">
        <w:rPr>
          <w:sz w:val="24"/>
          <w:szCs w:val="24"/>
          <w:lang w:val="uk-UA"/>
        </w:rPr>
        <w:t xml:space="preserve"> </w:t>
      </w:r>
      <w:r w:rsidRPr="00DA2BDB">
        <w:rPr>
          <w:sz w:val="24"/>
          <w:szCs w:val="24"/>
        </w:rPr>
        <w:t>Головою Загальних зборів Товариства – Антоняк В.М. Секретарем Загальних зборів Товариства – Максимчук Л.В.</w:t>
      </w:r>
    </w:p>
    <w:p w:rsidR="00C54BB6" w:rsidRPr="00DA2BDB" w:rsidRDefault="00C54BB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C54BB6" w:rsidRPr="00DA2BDB" w:rsidRDefault="00C54BB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07D7B" w:rsidRPr="00DA2BDB" w:rsidRDefault="00C54BB6" w:rsidP="00AC4B19">
      <w:pPr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Прийняте рішення:</w:t>
      </w:r>
      <w:r w:rsidRPr="00DA2BDB">
        <w:rPr>
          <w:sz w:val="24"/>
          <w:szCs w:val="24"/>
          <w:lang w:val="uk-UA"/>
        </w:rPr>
        <w:t xml:space="preserve"> </w:t>
      </w:r>
      <w:r w:rsidR="00C867ED" w:rsidRPr="00DA2BDB">
        <w:rPr>
          <w:b/>
          <w:sz w:val="24"/>
          <w:szCs w:val="24"/>
          <w:lang w:val="uk-UA"/>
        </w:rPr>
        <w:t xml:space="preserve"> </w:t>
      </w:r>
      <w:r w:rsidR="00415498" w:rsidRPr="00DA2BDB">
        <w:rPr>
          <w:sz w:val="24"/>
          <w:szCs w:val="24"/>
        </w:rPr>
        <w:t>Обрати</w:t>
      </w:r>
      <w:r w:rsidR="00415498" w:rsidRPr="00DA2BDB">
        <w:rPr>
          <w:sz w:val="24"/>
          <w:szCs w:val="24"/>
          <w:lang w:val="uk-UA"/>
        </w:rPr>
        <w:t xml:space="preserve"> </w:t>
      </w:r>
      <w:r w:rsidR="00415498" w:rsidRPr="00DA2BDB">
        <w:rPr>
          <w:sz w:val="24"/>
          <w:szCs w:val="24"/>
        </w:rPr>
        <w:t>Головою Загальних зборів Товариства – Антоняк</w:t>
      </w:r>
      <w:r w:rsidR="000F6EFA" w:rsidRPr="00DA2BDB">
        <w:rPr>
          <w:sz w:val="24"/>
          <w:szCs w:val="24"/>
          <w:lang w:val="uk-UA"/>
        </w:rPr>
        <w:t>а</w:t>
      </w:r>
      <w:r w:rsidR="00415498" w:rsidRPr="00DA2BDB">
        <w:rPr>
          <w:sz w:val="24"/>
          <w:szCs w:val="24"/>
        </w:rPr>
        <w:t xml:space="preserve"> В.М. Секретарем Загальних зборів Товариства – Максимчук Л.В.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6A6209" w:rsidRPr="00DA2BDB" w:rsidRDefault="006A6209" w:rsidP="00AC4B19">
      <w:pPr>
        <w:jc w:val="both"/>
        <w:rPr>
          <w:sz w:val="24"/>
          <w:szCs w:val="24"/>
          <w:lang w:val="uk-UA"/>
        </w:rPr>
      </w:pPr>
    </w:p>
    <w:p w:rsidR="007C035A" w:rsidRPr="00DA2BDB" w:rsidRDefault="00046D5C" w:rsidP="007C035A">
      <w:pPr>
        <w:pStyle w:val="western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lastRenderedPageBreak/>
        <w:t>По питанню №3</w:t>
      </w:r>
      <w:r w:rsidR="00431F6B"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</w:t>
      </w:r>
      <w:r w:rsidR="00431F6B" w:rsidRPr="00DA2BDB">
        <w:rPr>
          <w:rFonts w:ascii="Times New Roman" w:hAnsi="Times New Roman"/>
          <w:sz w:val="24"/>
          <w:szCs w:val="24"/>
          <w:lang w:val="uk-UA"/>
        </w:rPr>
        <w:t xml:space="preserve">: </w:t>
      </w:r>
      <w:r w:rsidR="007C035A" w:rsidRPr="00DA2BDB">
        <w:rPr>
          <w:rFonts w:ascii="Times New Roman" w:hAnsi="Times New Roman"/>
          <w:sz w:val="24"/>
          <w:szCs w:val="24"/>
          <w:lang w:val="uk-UA"/>
        </w:rPr>
        <w:t>Розгляд звіту Генерального директора за 2020-2023 роки та прийняття рішення за наслідками розгляду звіту.</w:t>
      </w:r>
    </w:p>
    <w:p w:rsidR="00A6700F" w:rsidRPr="00DA2BDB" w:rsidRDefault="00D96A0B" w:rsidP="00A761F1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Слухали: </w:t>
      </w:r>
      <w:r w:rsidR="00A6700F" w:rsidRPr="00DA2BDB">
        <w:rPr>
          <w:rFonts w:ascii="Times New Roman" w:hAnsi="Times New Roman"/>
          <w:bCs/>
          <w:iCs/>
          <w:sz w:val="24"/>
          <w:szCs w:val="24"/>
          <w:lang w:val="uk-UA"/>
        </w:rPr>
        <w:t>Лук'янова В. О.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 xml:space="preserve">, який запропонував розглянути  звіт Генерального директора за 2020-2023 роки та прийняття рішення за наслідками розгляду звіту. </w:t>
      </w:r>
    </w:p>
    <w:p w:rsidR="00836229" w:rsidRPr="00DA2BDB" w:rsidRDefault="00C54BB6" w:rsidP="00A761F1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Проект </w:t>
      </w:r>
      <w:r w:rsidR="00836229"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>Роботу Генерального директора визнати задовільною, звіт Генерального директора за 2020-2023 роки узяти до відома та затвердити його без зауважень та додаткових заходів.</w:t>
      </w:r>
    </w:p>
    <w:p w:rsidR="00D816B3" w:rsidRPr="00DA2BDB" w:rsidRDefault="00D816B3" w:rsidP="00A761F1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rFonts w:ascii="Times New Roman" w:hAnsi="Times New Roman"/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C54BB6" w:rsidRPr="00DA2BDB" w:rsidRDefault="00D816B3" w:rsidP="00A761F1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36229" w:rsidRPr="00DA2BDB" w:rsidRDefault="00D816B3" w:rsidP="00A761F1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36229"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>Роботу Генерального директора визнати задовільною, звіт Генерального директора за 2020-2023 роки узяти до відома та затвердити його без зауважень та додаткових заходів.</w:t>
      </w:r>
    </w:p>
    <w:p w:rsidR="006A6209" w:rsidRPr="00DA2BDB" w:rsidRDefault="006A6209" w:rsidP="00AC4B19">
      <w:pPr>
        <w:jc w:val="both"/>
        <w:rPr>
          <w:sz w:val="24"/>
          <w:szCs w:val="24"/>
          <w:lang w:val="uk-UA"/>
        </w:rPr>
      </w:pPr>
    </w:p>
    <w:p w:rsidR="00A761F1" w:rsidRPr="00DA2BDB" w:rsidRDefault="00A761F1" w:rsidP="00AC4B19">
      <w:pPr>
        <w:jc w:val="both"/>
        <w:rPr>
          <w:sz w:val="24"/>
          <w:szCs w:val="24"/>
          <w:lang w:val="uk-UA"/>
        </w:rPr>
      </w:pPr>
    </w:p>
    <w:p w:rsidR="007D3E2E" w:rsidRPr="00DA2BDB" w:rsidRDefault="007D3E2E" w:rsidP="00AC4B19">
      <w:pPr>
        <w:ind w:firstLine="426"/>
        <w:jc w:val="both"/>
        <w:rPr>
          <w:b/>
          <w:sz w:val="24"/>
          <w:szCs w:val="24"/>
          <w:lang w:val="uk-UA"/>
        </w:rPr>
      </w:pPr>
    </w:p>
    <w:p w:rsidR="0040519B" w:rsidRPr="00DA2BDB" w:rsidRDefault="00E6056D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№4</w:t>
      </w:r>
      <w:r w:rsidR="0040519B"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</w:t>
      </w:r>
      <w:r w:rsidR="0040519B"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Розгляд звіту Наглядової ради Товариства за 2020-2023 роки та прийняття рішення за наслідками розгляду звіту Наглядової ради Товариства.</w:t>
      </w:r>
      <w:r w:rsidR="0040519B" w:rsidRPr="00DA2BDB">
        <w:rPr>
          <w:rFonts w:ascii="Times New Roman" w:hAnsi="Times New Roman"/>
          <w:sz w:val="24"/>
          <w:szCs w:val="24"/>
          <w:lang w:val="uk-UA"/>
        </w:rPr>
        <w:t>».</w:t>
      </w:r>
    </w:p>
    <w:p w:rsidR="008B33D8" w:rsidRDefault="006239DE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</w:t>
      </w:r>
      <w:r w:rsidR="00836229"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Затвердити звіт Наглядової ради Товариства за 2020-2023 роки, роботу Наглядової ради визнати задовільною.</w:t>
      </w:r>
    </w:p>
    <w:p w:rsidR="006239DE" w:rsidRPr="00DA2BDB" w:rsidRDefault="006239DE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rFonts w:ascii="Times New Roman" w:hAnsi="Times New Roman"/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40519B" w:rsidRPr="00DA2BDB" w:rsidRDefault="006239DE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6239DE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0519B"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Затвердити звіт Наглядової ради Товариства за 2020-2023 роки, роботу Наглядової ради визнати задовільною.</w:t>
      </w:r>
    </w:p>
    <w:p w:rsidR="00732CD9" w:rsidRPr="00DA2BDB" w:rsidRDefault="00732CD9" w:rsidP="00AC4B19">
      <w:pPr>
        <w:widowControl/>
        <w:autoSpaceDE/>
        <w:jc w:val="both"/>
        <w:rPr>
          <w:sz w:val="24"/>
          <w:szCs w:val="24"/>
        </w:rPr>
      </w:pPr>
    </w:p>
    <w:p w:rsidR="0040519B" w:rsidRPr="009021DE" w:rsidRDefault="0040519B" w:rsidP="00AC4B19">
      <w:pPr>
        <w:widowControl/>
        <w:autoSpaceDE/>
        <w:jc w:val="both"/>
        <w:rPr>
          <w:sz w:val="24"/>
          <w:szCs w:val="24"/>
          <w:lang w:val="en-US"/>
        </w:rPr>
      </w:pPr>
    </w:p>
    <w:p w:rsidR="00837DC7" w:rsidRPr="00DA2BDB" w:rsidRDefault="00590A4D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№5</w:t>
      </w:r>
      <w:r w:rsidR="00C51AE7"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37DC7" w:rsidRPr="00DA2BDB">
        <w:rPr>
          <w:rFonts w:ascii="Times New Roman" w:hAnsi="Times New Roman"/>
          <w:b/>
          <w:sz w:val="24"/>
          <w:szCs w:val="24"/>
          <w:lang w:val="uk-UA"/>
        </w:rPr>
        <w:t>порядку денного</w:t>
      </w:r>
      <w:r w:rsidR="00837DC7" w:rsidRPr="00DA2BD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A6700F"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>Розгляд звіту Ревізора Товариства за 2020-2023 роки та прийняття рішення за наслідками розгляду звіту Ревізора ради Товариства</w:t>
      </w:r>
      <w:r w:rsidR="006C1120" w:rsidRPr="00DA2BDB">
        <w:rPr>
          <w:rFonts w:ascii="Times New Roman" w:hAnsi="Times New Roman"/>
          <w:sz w:val="24"/>
          <w:szCs w:val="24"/>
        </w:rPr>
        <w:t>.</w:t>
      </w:r>
      <w:r w:rsidR="00837DC7" w:rsidRPr="00DA2BDB">
        <w:rPr>
          <w:rFonts w:ascii="Times New Roman" w:hAnsi="Times New Roman"/>
          <w:sz w:val="24"/>
          <w:szCs w:val="24"/>
          <w:lang w:val="uk-UA"/>
        </w:rPr>
        <w:t>»</w:t>
      </w:r>
      <w:r w:rsidR="00837DC7" w:rsidRPr="00DA2BDB">
        <w:rPr>
          <w:rFonts w:ascii="Times New Roman" w:hAnsi="Times New Roman"/>
          <w:sz w:val="24"/>
          <w:szCs w:val="24"/>
        </w:rPr>
        <w:t xml:space="preserve"> </w:t>
      </w:r>
    </w:p>
    <w:p w:rsidR="008B33D8" w:rsidRDefault="002B4A01" w:rsidP="008B33D8">
      <w:pPr>
        <w:pStyle w:val="western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2CD9"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>Затвердити звіт Ревізора Товариства за 2020-2023 роки, роботу Ревізора визнати задовільною.</w:t>
      </w:r>
      <w:r w:rsidR="008B33D8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2B4A01" w:rsidRPr="00DA2BDB" w:rsidRDefault="002B4A01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lastRenderedPageBreak/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2B4A01" w:rsidRPr="00DA2BDB" w:rsidRDefault="002B4A01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2B4A0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C1120"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Style w:val="af"/>
          <w:rFonts w:ascii="Times New Roman" w:hAnsi="Times New Roman"/>
          <w:i w:val="0"/>
          <w:iCs w:val="0"/>
          <w:sz w:val="24"/>
          <w:szCs w:val="24"/>
          <w:lang w:val="uk-UA"/>
        </w:rPr>
        <w:t>Затвердити звіт Ревізора Товариства за 2020-2023 роки, роботу Ревізора визнати задовільною.</w:t>
      </w:r>
    </w:p>
    <w:p w:rsidR="006A6209" w:rsidRPr="00DA2BDB" w:rsidRDefault="006A6209" w:rsidP="00AC4B19">
      <w:pPr>
        <w:jc w:val="both"/>
        <w:rPr>
          <w:sz w:val="24"/>
          <w:szCs w:val="24"/>
          <w:lang w:val="uk-UA"/>
        </w:rPr>
      </w:pPr>
    </w:p>
    <w:p w:rsidR="006A6209" w:rsidRPr="009021DE" w:rsidRDefault="006A6209" w:rsidP="00AC4B19">
      <w:pPr>
        <w:widowControl/>
        <w:autoSpaceDE/>
        <w:ind w:firstLine="426"/>
        <w:jc w:val="both"/>
        <w:rPr>
          <w:sz w:val="24"/>
          <w:szCs w:val="24"/>
        </w:rPr>
      </w:pPr>
    </w:p>
    <w:p w:rsidR="008B33D8" w:rsidRPr="008B33D8" w:rsidRDefault="008B33D8" w:rsidP="00AC4B19">
      <w:pPr>
        <w:widowControl/>
        <w:autoSpaceDE/>
        <w:ind w:firstLine="426"/>
        <w:jc w:val="both"/>
        <w:rPr>
          <w:sz w:val="24"/>
          <w:szCs w:val="24"/>
          <w:lang w:val="uk-UA"/>
        </w:rPr>
      </w:pPr>
    </w:p>
    <w:p w:rsidR="003E4F20" w:rsidRPr="00DA2BDB" w:rsidRDefault="003E4F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№6 порядку денного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A6700F" w:rsidRPr="00DA2BD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Затвердження результатів фінансово-господарської діяльності Товариства 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="00A6700F" w:rsidRPr="00DA2BDB">
        <w:rPr>
          <w:rFonts w:ascii="Times New Roman" w:hAnsi="Times New Roman"/>
          <w:sz w:val="24"/>
          <w:szCs w:val="24"/>
        </w:rPr>
        <w:t>2020-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2023 роки. Визначення основних напрямків діяльності Товариства на 2024 рік.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  <w:r w:rsidRPr="00DA2BDB">
        <w:rPr>
          <w:rFonts w:ascii="Times New Roman" w:hAnsi="Times New Roman"/>
          <w:sz w:val="24"/>
          <w:szCs w:val="24"/>
        </w:rPr>
        <w:t xml:space="preserve"> </w:t>
      </w:r>
    </w:p>
    <w:p w:rsidR="00732CD9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Затвердити річний звіт по результатам фінансово-господарської діяльності Товариства за 2020-2023 роки. Визначити основні напрямки діяльності Товариства на 2024 рік.</w:t>
      </w:r>
    </w:p>
    <w:p w:rsidR="002B4A01" w:rsidRPr="00DA2BDB" w:rsidRDefault="007F3FA6" w:rsidP="00AC4B19">
      <w:pPr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</w:rPr>
        <w:t xml:space="preserve">. </w:t>
      </w:r>
    </w:p>
    <w:p w:rsidR="007F3FA6" w:rsidRPr="00DA2BDB" w:rsidRDefault="007F3FA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F3FA6" w:rsidRPr="00DA2BDB" w:rsidRDefault="007F3FA6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2B4A0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E4F20" w:rsidRPr="00DA2BDB">
        <w:rPr>
          <w:rFonts w:ascii="Times New Roman" w:hAnsi="Times New Roman"/>
          <w:sz w:val="24"/>
          <w:szCs w:val="24"/>
        </w:rPr>
        <w:t xml:space="preserve"> </w:t>
      </w:r>
      <w:bookmarkStart w:id="0" w:name="_GoBack2"/>
      <w:bookmarkEnd w:id="0"/>
      <w:r w:rsidR="00732CD9" w:rsidRPr="00DA2BDB">
        <w:rPr>
          <w:rFonts w:ascii="Times New Roman" w:hAnsi="Times New Roman"/>
          <w:sz w:val="24"/>
          <w:szCs w:val="24"/>
          <w:lang w:val="uk-UA"/>
        </w:rPr>
        <w:t>Затвердити річний звіт по результатам фінансово-господарської діяльності Товарис</w:t>
      </w:r>
      <w:r w:rsidR="00DA2BDB" w:rsidRPr="00DA2BDB">
        <w:rPr>
          <w:rFonts w:ascii="Times New Roman" w:hAnsi="Times New Roman"/>
          <w:sz w:val="24"/>
          <w:szCs w:val="24"/>
          <w:lang w:val="uk-UA"/>
        </w:rPr>
        <w:t>тва за 2020-2023 роки. Визначили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 xml:space="preserve"> основні напрямки діяльності Товариства на 2024 рік.</w:t>
      </w:r>
    </w:p>
    <w:p w:rsidR="006A6209" w:rsidRPr="00DA2BDB" w:rsidRDefault="006A6209" w:rsidP="00AC4B19">
      <w:pPr>
        <w:jc w:val="both"/>
        <w:rPr>
          <w:sz w:val="24"/>
          <w:szCs w:val="24"/>
          <w:lang w:val="uk-UA"/>
        </w:rPr>
      </w:pPr>
    </w:p>
    <w:p w:rsidR="00732CD9" w:rsidRPr="009021DE" w:rsidRDefault="00732CD9" w:rsidP="00AC4B19">
      <w:pPr>
        <w:jc w:val="both"/>
        <w:rPr>
          <w:sz w:val="24"/>
          <w:szCs w:val="24"/>
        </w:rPr>
      </w:pPr>
    </w:p>
    <w:p w:rsidR="002F4CCC" w:rsidRPr="00DA2BDB" w:rsidRDefault="002F4CCC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</w:t>
      </w:r>
      <w:r w:rsidRPr="00DA2BDB">
        <w:rPr>
          <w:rFonts w:ascii="Times New Roman" w:hAnsi="Times New Roman"/>
          <w:b/>
          <w:sz w:val="24"/>
          <w:szCs w:val="24"/>
        </w:rPr>
        <w:t>7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Про розподіл прибутку/покриття збитку от</w:t>
      </w:r>
      <w:r w:rsidR="00835D58">
        <w:rPr>
          <w:rFonts w:ascii="Times New Roman" w:hAnsi="Times New Roman"/>
          <w:sz w:val="24"/>
          <w:szCs w:val="24"/>
          <w:lang w:val="uk-UA"/>
        </w:rPr>
        <w:t>риманого Товариством в 2020-202</w:t>
      </w:r>
      <w:r w:rsidR="00835D58" w:rsidRPr="00835D58">
        <w:rPr>
          <w:rFonts w:ascii="Times New Roman" w:hAnsi="Times New Roman"/>
          <w:sz w:val="24"/>
          <w:szCs w:val="24"/>
        </w:rPr>
        <w:t>3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 xml:space="preserve"> роках</w:t>
      </w:r>
      <w:r w:rsidRPr="00DA2BDB">
        <w:rPr>
          <w:rFonts w:ascii="Times New Roman" w:hAnsi="Times New Roman"/>
          <w:sz w:val="24"/>
          <w:szCs w:val="24"/>
        </w:rPr>
        <w:t>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  <w:r w:rsidRPr="00DA2BDB">
        <w:rPr>
          <w:rFonts w:ascii="Times New Roman" w:hAnsi="Times New Roman"/>
          <w:sz w:val="24"/>
          <w:szCs w:val="24"/>
        </w:rPr>
        <w:t xml:space="preserve"> </w:t>
      </w:r>
    </w:p>
    <w:p w:rsidR="00732CD9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="0004679E"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Прибуток отриманий Товариством направити на розвиток підприємства та залишити в розпорядженні Товариства, без виплати дивідентів.</w:t>
      </w:r>
    </w:p>
    <w:p w:rsidR="007F3FA6" w:rsidRPr="00DA2BDB" w:rsidRDefault="007F3FA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F3FA6" w:rsidRPr="00DA2BDB" w:rsidRDefault="007F3FA6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2B4A0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</w:t>
      </w:r>
      <w:r w:rsidR="00732CD9" w:rsidRPr="00DA2BDB">
        <w:rPr>
          <w:rFonts w:ascii="Times New Roman" w:hAnsi="Times New Roman"/>
          <w:b/>
          <w:sz w:val="24"/>
          <w:szCs w:val="24"/>
        </w:rPr>
        <w:t xml:space="preserve">: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 xml:space="preserve">Прибуток отриманий Товариством </w:t>
      </w:r>
      <w:r w:rsidR="00CF1027">
        <w:rPr>
          <w:rFonts w:ascii="Times New Roman" w:hAnsi="Times New Roman"/>
          <w:sz w:val="24"/>
          <w:szCs w:val="24"/>
          <w:lang w:val="uk-UA"/>
        </w:rPr>
        <w:t>в 2020-202</w:t>
      </w:r>
      <w:r w:rsidR="00CF1027" w:rsidRPr="00CF1027">
        <w:rPr>
          <w:rFonts w:ascii="Times New Roman" w:hAnsi="Times New Roman"/>
          <w:sz w:val="24"/>
          <w:szCs w:val="24"/>
        </w:rPr>
        <w:t>3</w:t>
      </w:r>
      <w:r w:rsidR="00DA2BDB" w:rsidRPr="00DA2BDB">
        <w:rPr>
          <w:rFonts w:ascii="Times New Roman" w:hAnsi="Times New Roman"/>
          <w:sz w:val="24"/>
          <w:szCs w:val="24"/>
          <w:lang w:val="uk-UA"/>
        </w:rPr>
        <w:t xml:space="preserve">роках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направити на розвиток підприємства та залишити в розпорядженні Товариства, без виплати дивідентів.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>Підпи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>с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B13F7F" w:rsidRPr="00DA2BDB" w:rsidRDefault="002F4CCC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</w:rPr>
        <w:lastRenderedPageBreak/>
        <w:t>По питанню №8 порядку денного</w:t>
      </w:r>
      <w:r w:rsidRPr="00DA2BDB">
        <w:rPr>
          <w:rFonts w:ascii="Times New Roman" w:hAnsi="Times New Roman"/>
          <w:sz w:val="24"/>
          <w:szCs w:val="24"/>
        </w:rPr>
        <w:t xml:space="preserve">  "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 xml:space="preserve"> Припинення повноважень членів Наглядової ради Товариства.</w:t>
      </w:r>
    </w:p>
    <w:p w:rsidR="007F3FA6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</w:rPr>
        <w:t>Проект рішення:</w:t>
      </w:r>
      <w:r w:rsidR="0004679E"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Припинити повноваження членів Наглядової рад Товариства в повному складі.</w:t>
      </w:r>
    </w:p>
    <w:p w:rsidR="007F3FA6" w:rsidRPr="00DA2BDB" w:rsidRDefault="007F3FA6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F3FA6" w:rsidRPr="00DA2BDB" w:rsidRDefault="007F3FA6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6C1120" w:rsidRPr="00DA2BDB" w:rsidRDefault="002B4A0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Припинити повноваження членів Наглядової рад Товариства в повному складі.</w:t>
      </w:r>
    </w:p>
    <w:p w:rsidR="00732CD9" w:rsidRPr="00DA2BDB" w:rsidRDefault="00732CD9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A6209" w:rsidRPr="00DA2BDB" w:rsidRDefault="006A6209" w:rsidP="00AC4B19">
      <w:pPr>
        <w:widowControl/>
        <w:autoSpaceDE/>
        <w:ind w:firstLine="426"/>
        <w:jc w:val="both"/>
        <w:rPr>
          <w:sz w:val="24"/>
          <w:szCs w:val="24"/>
          <w:lang w:val="uk-UA"/>
        </w:rPr>
      </w:pPr>
    </w:p>
    <w:p w:rsidR="00851452" w:rsidRPr="00DA2BDB" w:rsidRDefault="00851452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</w:t>
      </w:r>
      <w:r w:rsidR="00972EDF" w:rsidRPr="00DA2BDB">
        <w:rPr>
          <w:rFonts w:ascii="Times New Roman" w:hAnsi="Times New Roman"/>
          <w:b/>
          <w:sz w:val="24"/>
          <w:szCs w:val="24"/>
          <w:lang w:val="uk-UA"/>
        </w:rPr>
        <w:t>9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Обрання членів Наглядової ради Товариства</w:t>
      </w:r>
      <w:r w:rsidRPr="00DA2BDB">
        <w:rPr>
          <w:rFonts w:ascii="Times New Roman" w:hAnsi="Times New Roman"/>
          <w:sz w:val="24"/>
          <w:szCs w:val="24"/>
        </w:rPr>
        <w:t>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851452" w:rsidRPr="00DA2BDB" w:rsidRDefault="00851452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Pr="00DA2BDB">
        <w:rPr>
          <w:sz w:val="24"/>
          <w:szCs w:val="24"/>
          <w:lang w:val="uk-UA"/>
        </w:rPr>
        <w:t xml:space="preserve">Максимчук Л.В., яка доповіла про те, що </w:t>
      </w:r>
      <w:r w:rsidR="001B53AE" w:rsidRPr="00DA2BDB">
        <w:rPr>
          <w:sz w:val="24"/>
          <w:szCs w:val="24"/>
          <w:lang w:val="uk-UA"/>
        </w:rPr>
        <w:t>термін</w:t>
      </w:r>
      <w:r w:rsidR="00DA2BDB" w:rsidRPr="00DA2BDB">
        <w:rPr>
          <w:sz w:val="24"/>
          <w:szCs w:val="24"/>
          <w:lang w:val="uk-UA"/>
        </w:rPr>
        <w:t>и</w:t>
      </w:r>
      <w:r w:rsidR="001B53AE" w:rsidRPr="00DA2BDB">
        <w:rPr>
          <w:sz w:val="24"/>
          <w:szCs w:val="24"/>
          <w:lang w:val="uk-UA"/>
        </w:rPr>
        <w:t xml:space="preserve"> повноважень згідно зі Статутом - три роки</w:t>
      </w:r>
      <w:r w:rsidR="00E81CD2" w:rsidRPr="00DA2BDB">
        <w:rPr>
          <w:sz w:val="24"/>
          <w:szCs w:val="24"/>
          <w:lang w:val="uk-UA"/>
        </w:rPr>
        <w:t xml:space="preserve">, а також доповіла про те, закінчились повноваження </w:t>
      </w:r>
      <w:r w:rsidR="00DA2BDB" w:rsidRPr="00DA2BDB">
        <w:rPr>
          <w:sz w:val="24"/>
          <w:szCs w:val="24"/>
          <w:lang w:val="uk-UA"/>
        </w:rPr>
        <w:t>діючих членів</w:t>
      </w:r>
      <w:r w:rsidR="00E81CD2" w:rsidRPr="00DA2BDB">
        <w:rPr>
          <w:sz w:val="24"/>
          <w:szCs w:val="24"/>
          <w:lang w:val="uk-UA"/>
        </w:rPr>
        <w:t>.</w:t>
      </w:r>
    </w:p>
    <w:p w:rsidR="00732CD9" w:rsidRPr="00DA2BDB" w:rsidRDefault="00851452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Обрати Наглядову раду терміном на 3 роки,  до 30.04.2027р.. Склад Наглядової ради Товариства : Максимчук Л.В., Лук</w:t>
      </w:r>
      <w:r w:rsidR="00732CD9" w:rsidRPr="00DA2BDB">
        <w:rPr>
          <w:rFonts w:ascii="Times New Roman" w:hAnsi="Times New Roman"/>
          <w:sz w:val="24"/>
          <w:szCs w:val="24"/>
        </w:rPr>
        <w:t>’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янов В.О., Скалицький А.В. -  визначено зборами за результатами кумулятивного голосування за кандидатів.</w:t>
      </w:r>
    </w:p>
    <w:p w:rsidR="00972EDF" w:rsidRPr="00DA2BDB" w:rsidRDefault="00972EDF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851452" w:rsidRPr="00DA2BDB" w:rsidRDefault="00851452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51452" w:rsidRPr="00DA2BDB" w:rsidRDefault="00851452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51452" w:rsidRPr="00DA2BDB" w:rsidRDefault="00851452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Прийняте рішення:</w:t>
      </w:r>
      <w:r w:rsidRPr="00DA2BDB">
        <w:rPr>
          <w:sz w:val="24"/>
          <w:szCs w:val="24"/>
          <w:lang w:val="uk-UA"/>
        </w:rPr>
        <w:t xml:space="preserve"> </w:t>
      </w:r>
      <w:r w:rsidRPr="00DA2BDB">
        <w:rPr>
          <w:b/>
          <w:sz w:val="24"/>
          <w:szCs w:val="24"/>
          <w:lang w:val="uk-UA"/>
        </w:rPr>
        <w:t xml:space="preserve"> </w:t>
      </w:r>
      <w:r w:rsidR="00732CD9" w:rsidRPr="00DA2BDB">
        <w:rPr>
          <w:b/>
          <w:sz w:val="24"/>
          <w:szCs w:val="24"/>
          <w:lang w:val="uk-UA"/>
        </w:rPr>
        <w:t>:</w:t>
      </w:r>
      <w:r w:rsidR="00732CD9" w:rsidRPr="00DA2BDB">
        <w:rPr>
          <w:sz w:val="24"/>
          <w:szCs w:val="24"/>
        </w:rPr>
        <w:t xml:space="preserve"> </w:t>
      </w:r>
      <w:r w:rsidR="00732CD9" w:rsidRPr="00DA2BDB">
        <w:rPr>
          <w:sz w:val="24"/>
          <w:szCs w:val="24"/>
          <w:lang w:val="uk-UA"/>
        </w:rPr>
        <w:t>Обрати Наглядову раду терміном на 3 роки, до 30.04.2027р. Склад Наглядової ради Товариства : Максимчук Л.В., Лук</w:t>
      </w:r>
      <w:r w:rsidR="00732CD9" w:rsidRPr="00DA2BDB">
        <w:rPr>
          <w:sz w:val="24"/>
          <w:szCs w:val="24"/>
        </w:rPr>
        <w:t>’</w:t>
      </w:r>
      <w:r w:rsidR="00732CD9" w:rsidRPr="00DA2BDB">
        <w:rPr>
          <w:sz w:val="24"/>
          <w:szCs w:val="24"/>
          <w:lang w:val="uk-UA"/>
        </w:rPr>
        <w:t>янов В.О., Скалицький А.В.</w:t>
      </w:r>
    </w:p>
    <w:p w:rsidR="00174CC3" w:rsidRDefault="00174CC3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8B33D8" w:rsidRPr="00DA2BDB" w:rsidRDefault="008B33D8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B41920" w:rsidRPr="00DA2BDB" w:rsidRDefault="00B419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По питанню №10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Затвердження умов цивільно-правових або трудових договорів, що укладатимуться з членами Наглядової ради Товариства, встановлення розміру їх винагороди, визначення особи, яка уповноважується на підписання цивільно-правових договорів з членами Наглядової ради Товариства</w:t>
      </w:r>
      <w:r w:rsidRPr="00DA2BDB">
        <w:rPr>
          <w:rFonts w:ascii="Times New Roman" w:hAnsi="Times New Roman"/>
          <w:sz w:val="24"/>
          <w:szCs w:val="24"/>
        </w:rPr>
        <w:t>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732CD9" w:rsidRPr="00DA2BDB" w:rsidRDefault="00B419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Встановити, що члени Наглядової ради Товариства здійснюють свої повноваження безоплатно. Затвердити умови цивільно-правових договорів, що укладатимуться з членами Наглядової ради Товариства. Доручити генеральному директору Товариства укласти та підписати від імені Товариства з обраними членами Наглядової ради Товариства цивільно-правові договори.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B41920" w:rsidRPr="00DA2BDB" w:rsidRDefault="00B41920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lastRenderedPageBreak/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B41920" w:rsidRPr="00DA2BDB" w:rsidRDefault="00B41920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B419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Встановити, що члени Наглядової ради Товариства здійснюють свої повноваження безоплатно. Затвердити умови цивільно-правових договорів, що укладатимуться з членами Наглядової ради Товариства. Доручити генеральному директору Товариства укласти та підписати від імені Товариства з обраними членами Наглядової ради Товариства цивільно-правові договори.</w:t>
      </w:r>
    </w:p>
    <w:p w:rsidR="00B41920" w:rsidRPr="00DA2BDB" w:rsidRDefault="00B41920" w:rsidP="00AC4B19">
      <w:pPr>
        <w:widowControl/>
        <w:autoSpaceDE/>
        <w:jc w:val="both"/>
        <w:rPr>
          <w:sz w:val="24"/>
          <w:szCs w:val="24"/>
          <w:lang w:val="uk-UA"/>
        </w:rPr>
      </w:pPr>
    </w:p>
    <w:p w:rsidR="00B41920" w:rsidRPr="00DA2BDB" w:rsidRDefault="00B41920" w:rsidP="00AC4B19">
      <w:pPr>
        <w:widowControl/>
        <w:autoSpaceDE/>
        <w:ind w:firstLine="426"/>
        <w:jc w:val="both"/>
        <w:rPr>
          <w:sz w:val="24"/>
          <w:szCs w:val="24"/>
          <w:lang w:val="uk-UA"/>
        </w:rPr>
      </w:pPr>
    </w:p>
    <w:p w:rsidR="001B53AE" w:rsidRPr="00DA2BDB" w:rsidRDefault="001B53AE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По питанню №11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Припинення повноваження Ревізора Товариства</w:t>
      </w:r>
      <w:r w:rsidRPr="00DA2BDB">
        <w:rPr>
          <w:rFonts w:ascii="Times New Roman" w:hAnsi="Times New Roman"/>
          <w:sz w:val="24"/>
          <w:szCs w:val="24"/>
        </w:rPr>
        <w:t>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191EB6" w:rsidRPr="00DA2BDB" w:rsidRDefault="001B53AE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="00191EB6" w:rsidRPr="00DA2BDB">
        <w:rPr>
          <w:sz w:val="24"/>
          <w:szCs w:val="24"/>
          <w:lang w:val="uk-UA"/>
        </w:rPr>
        <w:t>Максимчук Л.В., яка доповіла про те, що термін повноважень ревізора згідно зі Статутом - три роки, а також доповіла про те, що закінчились повноваження діючого ревізора.</w:t>
      </w:r>
    </w:p>
    <w:p w:rsidR="001B53AE" w:rsidRPr="00DA2BDB" w:rsidRDefault="001B53AE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Проект рішення:</w:t>
      </w:r>
      <w:r w:rsidRPr="00DA2BDB">
        <w:rPr>
          <w:sz w:val="24"/>
          <w:szCs w:val="24"/>
        </w:rPr>
        <w:t xml:space="preserve"> Припинити повноваження </w:t>
      </w:r>
      <w:r w:rsidR="00191EB6" w:rsidRPr="00DA2BDB">
        <w:rPr>
          <w:sz w:val="24"/>
          <w:szCs w:val="24"/>
          <w:lang w:val="uk-UA"/>
        </w:rPr>
        <w:t>ревізора.</w:t>
      </w:r>
      <w:r w:rsidRPr="00DA2BDB">
        <w:rPr>
          <w:sz w:val="24"/>
          <w:szCs w:val="24"/>
        </w:rPr>
        <w:t xml:space="preserve"> </w:t>
      </w:r>
    </w:p>
    <w:p w:rsidR="001B53AE" w:rsidRPr="00DA2BDB" w:rsidRDefault="001B53AE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1B53AE" w:rsidRPr="00DA2BDB" w:rsidRDefault="001B53AE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32CD9" w:rsidRPr="00DA2BDB" w:rsidRDefault="001B53AE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 xml:space="preserve">Припинити повноваження Ревізора Товариства </w:t>
      </w:r>
    </w:p>
    <w:p w:rsidR="001B53AE" w:rsidRPr="00DA2BDB" w:rsidRDefault="001B53AE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B41920" w:rsidRPr="00DA2BDB" w:rsidRDefault="00B41920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B41920" w:rsidRPr="00DA2BDB" w:rsidRDefault="00B41920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B41920" w:rsidRPr="00DA2BDB" w:rsidRDefault="00B419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По питанню №12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Обрання Ревізора Товариства</w:t>
      </w:r>
      <w:r w:rsidRPr="00DA2BDB">
        <w:rPr>
          <w:rFonts w:ascii="Times New Roman" w:hAnsi="Times New Roman"/>
          <w:sz w:val="24"/>
          <w:szCs w:val="24"/>
        </w:rPr>
        <w:t>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B41920" w:rsidRPr="00DA2BDB" w:rsidRDefault="00B41920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Pr="00DA2BDB">
        <w:rPr>
          <w:sz w:val="24"/>
          <w:szCs w:val="24"/>
          <w:lang w:val="uk-UA"/>
        </w:rPr>
        <w:t xml:space="preserve">Максимчук Л.В., яка запропонувала на наступні 3 роки обрати ревізором </w:t>
      </w:r>
      <w:r w:rsidRPr="00DA2BDB">
        <w:rPr>
          <w:sz w:val="24"/>
          <w:szCs w:val="24"/>
        </w:rPr>
        <w:t>Лук'янову Марiю Iванiвну</w:t>
      </w:r>
      <w:r w:rsidRPr="00DA2BDB">
        <w:rPr>
          <w:sz w:val="24"/>
          <w:szCs w:val="24"/>
          <w:lang w:val="uk-UA"/>
        </w:rPr>
        <w:t>.</w:t>
      </w:r>
    </w:p>
    <w:p w:rsidR="00B41920" w:rsidRPr="00DA2BDB" w:rsidRDefault="00B41920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732CD9" w:rsidRPr="00DA2BDB">
        <w:rPr>
          <w:rFonts w:ascii="Times New Roman" w:hAnsi="Times New Roman"/>
          <w:sz w:val="24"/>
          <w:szCs w:val="24"/>
          <w:lang w:val="uk-UA"/>
        </w:rPr>
        <w:t>Обрати Ревізором Товариства Лук’янову М.І. терміном на 3 роки, до 30.04.2027р</w:t>
      </w:r>
      <w:r w:rsidRPr="00DA2BDB">
        <w:rPr>
          <w:rFonts w:ascii="Times New Roman" w:hAnsi="Times New Roman"/>
          <w:sz w:val="24"/>
          <w:szCs w:val="24"/>
          <w:lang w:val="uk-UA"/>
        </w:rPr>
        <w:t>.</w:t>
      </w:r>
    </w:p>
    <w:p w:rsidR="00B41920" w:rsidRPr="00DA2BDB" w:rsidRDefault="00B41920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B41920" w:rsidRPr="00DA2BDB" w:rsidRDefault="00B41920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174CC3" w:rsidRPr="00DA2BDB" w:rsidRDefault="00B41920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>Прийняте рішення:</w:t>
      </w:r>
      <w:r w:rsidRPr="00DA2BDB">
        <w:rPr>
          <w:sz w:val="24"/>
          <w:szCs w:val="24"/>
          <w:lang w:val="uk-UA"/>
        </w:rPr>
        <w:t xml:space="preserve"> </w:t>
      </w:r>
      <w:r w:rsidRPr="00DA2BDB">
        <w:rPr>
          <w:b/>
          <w:sz w:val="24"/>
          <w:szCs w:val="24"/>
          <w:lang w:val="uk-UA"/>
        </w:rPr>
        <w:t xml:space="preserve"> </w:t>
      </w:r>
      <w:r w:rsidR="00732CD9" w:rsidRPr="00DA2BDB">
        <w:rPr>
          <w:sz w:val="24"/>
          <w:szCs w:val="24"/>
          <w:lang w:val="uk-UA"/>
        </w:rPr>
        <w:t>Обрати Ревізором Товариства Лук’янову М.І. терміном на 3 роки, до 30.04.2027р.</w:t>
      </w:r>
    </w:p>
    <w:p w:rsidR="00DA2BDB" w:rsidRPr="00DA2BDB" w:rsidRDefault="00DA2BDB" w:rsidP="00AC4B19">
      <w:pPr>
        <w:widowControl/>
        <w:autoSpaceDE/>
        <w:jc w:val="both"/>
        <w:rPr>
          <w:sz w:val="24"/>
          <w:szCs w:val="24"/>
          <w:lang w:val="uk-UA"/>
        </w:rPr>
      </w:pP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8E34FF" w:rsidRPr="00DA2BDB" w:rsidRDefault="008E34FF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По питанню №13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Схвалення рішення Наглядової ради Товариства щодо обрання Генерального директора.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04498A" w:rsidRPr="00DA2BDB" w:rsidRDefault="008E34FF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Схвалити рішення Наглядової ради Товариства щодо обрання Генеральним директором Антоняка В.М.</w:t>
      </w:r>
    </w:p>
    <w:p w:rsidR="008E34FF" w:rsidRPr="00DA2BDB" w:rsidRDefault="008E34FF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E34FF" w:rsidRPr="00DA2BDB" w:rsidRDefault="008E34FF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04498A" w:rsidRPr="00DA2BDB" w:rsidRDefault="008E34FF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Схвалити рішення Наглядової ради Товариства щодо обрання Генеральним директором Антоняка В.М.</w:t>
      </w:r>
    </w:p>
    <w:p w:rsidR="008E34FF" w:rsidRPr="00DA2BDB" w:rsidRDefault="008E34FF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671B9D" w:rsidRPr="00DA2BDB" w:rsidRDefault="00671B9D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По питанню №14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Внесення змін до Статуту Товариства.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04498A" w:rsidRPr="00DA2BDB" w:rsidRDefault="00671B9D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Внести зміни до Статуту Товариства шляхом викладення його у новій редакції.</w:t>
      </w:r>
    </w:p>
    <w:p w:rsidR="00A90491" w:rsidRPr="00DA2BDB" w:rsidRDefault="00671B9D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="00A90491" w:rsidRPr="00DA2BDB">
        <w:rPr>
          <w:rStyle w:val="af"/>
          <w:i w:val="0"/>
          <w:sz w:val="24"/>
          <w:szCs w:val="24"/>
        </w:rPr>
        <w:t>Склад Наглядової ради Товариства визначено зборами за результатами кумулятивного голосування за кандидатів</w:t>
      </w:r>
      <w:r w:rsidR="00A90491" w:rsidRPr="00DA2BDB">
        <w:rPr>
          <w:sz w:val="24"/>
          <w:szCs w:val="24"/>
        </w:rPr>
        <w:t>.</w:t>
      </w:r>
    </w:p>
    <w:p w:rsidR="00671B9D" w:rsidRPr="00DA2BDB" w:rsidRDefault="00671B9D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671B9D" w:rsidRPr="00DA2BDB" w:rsidRDefault="00671B9D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04498A" w:rsidRPr="00DA2BDB" w:rsidRDefault="00671B9D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 xml:space="preserve"> Внести зміни до Статуту Товариства шляхом викладення його у новій редакції.</w:t>
      </w:r>
    </w:p>
    <w:p w:rsidR="00671B9D" w:rsidRPr="00DA2BDB" w:rsidRDefault="00671B9D" w:rsidP="00AC4B19">
      <w:pPr>
        <w:widowControl/>
        <w:autoSpaceDE/>
        <w:jc w:val="both"/>
        <w:rPr>
          <w:sz w:val="24"/>
          <w:szCs w:val="24"/>
          <w:lang w:val="uk-UA"/>
        </w:rPr>
      </w:pPr>
    </w:p>
    <w:p w:rsidR="00671B9D" w:rsidRPr="00DA2BDB" w:rsidRDefault="00671B9D" w:rsidP="00AC4B19">
      <w:pPr>
        <w:widowControl/>
        <w:autoSpaceDE/>
        <w:ind w:firstLine="426"/>
        <w:jc w:val="both"/>
        <w:rPr>
          <w:sz w:val="24"/>
          <w:szCs w:val="24"/>
          <w:lang w:val="uk-UA"/>
        </w:rPr>
      </w:pPr>
    </w:p>
    <w:p w:rsidR="00A90491" w:rsidRPr="00DA2BDB" w:rsidRDefault="00A9049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По питанню №15 порядку денного </w:t>
      </w:r>
      <w:r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</w:rPr>
        <w:t>Надання повноважень на підписання cтатуту Товариства у новій редакції та для проведення державної реєстрації Статуту Товариства.</w:t>
      </w:r>
      <w:r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04498A" w:rsidRPr="00DA2BDB" w:rsidRDefault="00A9049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Pr="00DA2BDB">
        <w:rPr>
          <w:rFonts w:ascii="Times New Roman" w:hAnsi="Times New Roman"/>
          <w:sz w:val="24"/>
          <w:szCs w:val="24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Доручити головуючому та секретарю загальних зборів підписати нову редакцію Статуту Товариства. Надати повноваження Генеральному директору (або іншій, належним чином уповноваженій ним особі) забезпечити державну реєстрацію Статуту Товариства у новій редакції.</w:t>
      </w:r>
    </w:p>
    <w:p w:rsidR="00A90491" w:rsidRPr="00DA2BDB" w:rsidRDefault="00A90491" w:rsidP="00AC4B19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8B33D8" w:rsidRDefault="00A90491" w:rsidP="008B33D8">
      <w:pPr>
        <w:pStyle w:val="western"/>
        <w:spacing w:after="0" w:line="240" w:lineRule="auto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DA2BDB">
        <w:rPr>
          <w:rFonts w:ascii="Times New Roman" w:hAnsi="Times New Roman"/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  <w:r w:rsidR="008B33D8">
        <w:rPr>
          <w:rFonts w:ascii="Times New Roman" w:hAnsi="Times New Roman"/>
          <w:b/>
          <w:bCs/>
          <w:sz w:val="20"/>
          <w:szCs w:val="20"/>
          <w:lang w:val="uk-UA"/>
        </w:rPr>
        <w:t xml:space="preserve">     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04498A" w:rsidRPr="00DA2BDB" w:rsidRDefault="00A90491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lastRenderedPageBreak/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Доручити головуючому та секретарю загальних зборів підписати нову редакцію Статуту Товариства. Надати повноваження Генеральному директору (або іншій, належним чином уповноваженій ним особі) забезпечити державну реєстрацію Статуту Товариства у новій редакції.</w:t>
      </w:r>
    </w:p>
    <w:p w:rsidR="00443D74" w:rsidRPr="00DA2BDB" w:rsidRDefault="00443D74" w:rsidP="00AC4B19">
      <w:pPr>
        <w:widowControl/>
        <w:autoSpaceDE/>
        <w:jc w:val="both"/>
        <w:rPr>
          <w:sz w:val="24"/>
          <w:szCs w:val="24"/>
          <w:lang w:val="uk-UA"/>
        </w:rPr>
      </w:pPr>
    </w:p>
    <w:p w:rsidR="00443D74" w:rsidRPr="00DA2BDB" w:rsidRDefault="00443D74" w:rsidP="00AC4B19">
      <w:pPr>
        <w:widowControl/>
        <w:autoSpaceDE/>
        <w:jc w:val="both"/>
        <w:rPr>
          <w:sz w:val="24"/>
          <w:szCs w:val="24"/>
          <w:lang w:val="uk-UA"/>
        </w:rPr>
      </w:pPr>
    </w:p>
    <w:p w:rsidR="0040611B" w:rsidRPr="00DA2BDB" w:rsidRDefault="00C140C5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По питанню №</w:t>
      </w:r>
      <w:r w:rsidR="006E76CF" w:rsidRPr="00DA2BDB">
        <w:rPr>
          <w:rFonts w:ascii="Times New Roman" w:hAnsi="Times New Roman"/>
          <w:b/>
          <w:sz w:val="24"/>
          <w:szCs w:val="24"/>
          <w:lang w:val="uk-UA"/>
        </w:rPr>
        <w:t>16</w:t>
      </w:r>
      <w:r w:rsidR="0040611B"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"</w:t>
      </w:r>
      <w:r w:rsidR="00A6700F" w:rsidRPr="00DA2BDB">
        <w:rPr>
          <w:rFonts w:ascii="Times New Roman" w:hAnsi="Times New Roman"/>
          <w:sz w:val="24"/>
          <w:szCs w:val="24"/>
        </w:rPr>
        <w:t>Внесення змін до положень Товариства шляхом викладення їх у новій редакції.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"</w:t>
      </w:r>
    </w:p>
    <w:p w:rsidR="0004498A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="000C7AB5" w:rsidRPr="00DA2BDB">
        <w:rPr>
          <w:rFonts w:ascii="Times New Roman" w:hAnsi="Times New Roman"/>
          <w:sz w:val="24"/>
          <w:szCs w:val="24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У зв’язку із затвердженням нової редакції статуту Товариства внести зміни до положень про загальні збори, наглядову раду, ревызора та виконавчий орган (генерального директора) Товариства шляхом викладення їх у новій редакції.</w:t>
      </w:r>
    </w:p>
    <w:p w:rsidR="007F3FA6" w:rsidRPr="00DA2BDB" w:rsidRDefault="007F3FA6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F3FA6" w:rsidRPr="00DA2BDB" w:rsidRDefault="007F3FA6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04498A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 xml:space="preserve">У зв’язку із затвердженням нової редакції статуту Товариства внести зміни до положень про загальні збори, наглядову раду, </w:t>
      </w:r>
      <w:r w:rsidR="00DA2BDB" w:rsidRPr="00DA2BDB">
        <w:rPr>
          <w:rFonts w:ascii="Times New Roman" w:hAnsi="Times New Roman"/>
          <w:sz w:val="24"/>
          <w:szCs w:val="24"/>
          <w:lang w:val="uk-UA"/>
        </w:rPr>
        <w:t>реві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зора та виконавчий орган (генерального директора) Товариства шляхом викладення їх у новій редакції.</w:t>
      </w:r>
    </w:p>
    <w:p w:rsidR="000C7AB5" w:rsidRPr="00DA2BDB" w:rsidRDefault="000C7AB5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0C7AB5" w:rsidRPr="00DA2BDB" w:rsidRDefault="000C7AB5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DA2BDB" w:rsidRPr="00DA2BDB" w:rsidRDefault="00DA2BDB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A16606" w:rsidRPr="00DA2BDB" w:rsidRDefault="00851452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ab/>
      </w:r>
      <w:r w:rsidR="00A16606" w:rsidRPr="00DA2BDB">
        <w:rPr>
          <w:rFonts w:ascii="Times New Roman" w:hAnsi="Times New Roman"/>
          <w:b/>
          <w:sz w:val="24"/>
          <w:szCs w:val="24"/>
          <w:lang w:val="uk-UA"/>
        </w:rPr>
        <w:t>По питанню №1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>7</w:t>
      </w:r>
      <w:r w:rsidR="00A16606" w:rsidRPr="00DA2BDB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</w:t>
      </w:r>
      <w:r w:rsidR="00A16606" w:rsidRPr="00DA2BDB">
        <w:rPr>
          <w:rFonts w:ascii="Times New Roman" w:hAnsi="Times New Roman"/>
          <w:sz w:val="24"/>
          <w:szCs w:val="24"/>
          <w:lang w:val="uk-UA"/>
        </w:rPr>
        <w:t>«</w:t>
      </w:r>
      <w:r w:rsidR="00A6700F" w:rsidRPr="00DA2BDB">
        <w:rPr>
          <w:rFonts w:ascii="Times New Roman" w:hAnsi="Times New Roman"/>
          <w:sz w:val="24"/>
          <w:szCs w:val="24"/>
          <w:lang w:val="uk-UA"/>
        </w:rPr>
        <w:t>Прийняття рішення про попереднє надання згоди на вчинення значних правочинів, які можуть вчинятися Товариством протягом не більш як одного року з дати прийняття такого рішення. Визначення особи уповноваженої на укладання (підписання) значних правочинів</w:t>
      </w:r>
      <w:r w:rsidR="00A87760" w:rsidRPr="00DA2BDB">
        <w:rPr>
          <w:rFonts w:ascii="Times New Roman" w:hAnsi="Times New Roman"/>
          <w:sz w:val="24"/>
          <w:szCs w:val="24"/>
        </w:rPr>
        <w:t>.</w:t>
      </w:r>
      <w:r w:rsidR="00A16606" w:rsidRPr="00DA2BDB">
        <w:rPr>
          <w:rFonts w:ascii="Times New Roman" w:hAnsi="Times New Roman"/>
          <w:sz w:val="24"/>
          <w:szCs w:val="24"/>
          <w:lang w:val="uk-UA"/>
        </w:rPr>
        <w:t>»</w:t>
      </w:r>
    </w:p>
    <w:p w:rsidR="00DA2BDB" w:rsidRPr="00DA2BDB" w:rsidRDefault="00DA2BDB" w:rsidP="00DA2BDB">
      <w:pPr>
        <w:widowControl/>
        <w:autoSpaceDE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t xml:space="preserve">Слухали: </w:t>
      </w:r>
      <w:r w:rsidRPr="00DA2BDB">
        <w:rPr>
          <w:sz w:val="24"/>
          <w:szCs w:val="24"/>
          <w:lang w:val="uk-UA"/>
        </w:rPr>
        <w:t>Максимчук Л.В., яка доповіла про те, що значними згідно Статуту Товариства та Законодавства України вважаються правочини, якщо вартість майна або послуг, що є їх предметом, перевищує 25 відсотків вартості статутного капіталу  за даними останньої річної фінансової звітності Товариства. Максимчук Л. В. запропонувала надати повноваження Генеральному директору на вчинення та наступне схвалення значних правочинів.</w:t>
      </w:r>
    </w:p>
    <w:p w:rsidR="0004498A" w:rsidRDefault="007F3FA6" w:rsidP="008B33D8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Проект рішення:</w:t>
      </w:r>
      <w:r w:rsidR="000C7AB5" w:rsidRPr="00DA2BDB">
        <w:rPr>
          <w:rFonts w:ascii="Times New Roman" w:hAnsi="Times New Roman"/>
          <w:sz w:val="24"/>
          <w:szCs w:val="24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>надати попередню згоду на вчинення значних правочинів, які вчинятимуться товариством не бiльше одного року з дати прийняття такого рiшення (з дня проведення цих загальних зборiв), характер яких пов’язаний з фінансово – господарською діяльністю Товариства, а саме: укладання будь-яких кредитних договорiв з банками, договорiв застави, iпотечних договорiв, договорiв поруки та iнших договорiв, гранична сукупна вартість 4000тис.грн. Уповноважити Генерального директора товариства або особу, що виконує його обов'язки, протягом 1 (одного) року з дати проведення цих загальних зборів здійснювати всі необхідні дії щодо вчинення від імені товариства значних правочинів.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p w:rsidR="007F3FA6" w:rsidRPr="00DA2BDB" w:rsidRDefault="007F3FA6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b/>
          <w:sz w:val="24"/>
          <w:szCs w:val="24"/>
          <w:lang w:val="uk-UA"/>
        </w:rPr>
        <w:lastRenderedPageBreak/>
        <w:t xml:space="preserve">Підсумки голосування: </w:t>
      </w:r>
      <w:r w:rsidRPr="00DA2BDB">
        <w:rPr>
          <w:sz w:val="24"/>
          <w:szCs w:val="24"/>
          <w:lang w:val="uk-UA"/>
        </w:rPr>
        <w:t>"ЗА"- 589 647голосів, що становить 100%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7F3FA6" w:rsidRPr="00DA2BDB" w:rsidRDefault="007F3FA6" w:rsidP="00AC4B19">
      <w:pPr>
        <w:widowControl/>
        <w:autoSpaceDE/>
        <w:jc w:val="both"/>
        <w:rPr>
          <w:b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"ПРОТИ" - 0 голосів, що становить 0% від кількості голосів, які зареєструвалися для участі в загальних зборах та є власниками голосуючих простих іменних акцій."УТРИМАВСЯ" - голосів, що становить 0% від кількості голосів, які зареєструвалися для участі в загальних зборах та є власниками голосуючих простих іменних акцій.</w:t>
      </w:r>
    </w:p>
    <w:p w:rsidR="0004498A" w:rsidRPr="00DA2BDB" w:rsidRDefault="007F3FA6" w:rsidP="00AC4B19">
      <w:pPr>
        <w:pStyle w:val="western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b/>
          <w:sz w:val="24"/>
          <w:szCs w:val="24"/>
          <w:lang w:val="uk-UA"/>
        </w:rPr>
        <w:t>Прийняте рішення:</w:t>
      </w:r>
      <w:r w:rsidRPr="00DA2BD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16606" w:rsidRPr="00DA2BD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4498A" w:rsidRPr="00DA2BDB">
        <w:rPr>
          <w:rFonts w:ascii="Times New Roman" w:hAnsi="Times New Roman"/>
          <w:sz w:val="24"/>
          <w:szCs w:val="24"/>
          <w:lang w:val="uk-UA"/>
        </w:rPr>
        <w:t xml:space="preserve">надати попередню згоду на вчинення значних правочинів, які вчинятимуться товариством не бiльше одного року з дати прийняття такого рiшення (з дня проведення цих загальних зборiв), характер яких пов’язаний з фінансово – господарською діяльністю Товариства, а саме: укладання будь-яких кредитних договорiв з банками, договорiв застави, iпотечних договорiв, договорiв поруки та iнших договорiв, гранична сукупна вартість 4000тис.грн. </w:t>
      </w:r>
    </w:p>
    <w:p w:rsidR="0004498A" w:rsidRPr="00DA2BDB" w:rsidRDefault="0004498A" w:rsidP="00AC4B19">
      <w:pPr>
        <w:pStyle w:val="western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A2BDB">
        <w:rPr>
          <w:rFonts w:ascii="Times New Roman" w:hAnsi="Times New Roman"/>
          <w:sz w:val="24"/>
          <w:szCs w:val="24"/>
          <w:lang w:val="uk-UA"/>
        </w:rPr>
        <w:t>Уповноважити Генерального директора товариства або особу, що виконує його обов'язки, протягом 1 (одного) року з дати проведення цих загальних зборів здійснювати всі необхідні дії щодо вчинення від імені товариства значних правочинів.</w:t>
      </w:r>
    </w:p>
    <w:p w:rsidR="0004498A" w:rsidRPr="00DA2BDB" w:rsidRDefault="0004498A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DA2BDB" w:rsidRPr="00DA2BDB" w:rsidRDefault="00DA2BDB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04498A" w:rsidRPr="00DA2BDB" w:rsidRDefault="0004498A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</w:p>
    <w:p w:rsidR="0040611B" w:rsidRPr="00DA2BDB" w:rsidRDefault="007F3FA6" w:rsidP="00AC4B19">
      <w:pPr>
        <w:pStyle w:val="aa"/>
        <w:widowControl/>
        <w:tabs>
          <w:tab w:val="left" w:pos="6237"/>
        </w:tabs>
        <w:spacing w:after="0"/>
        <w:ind w:left="0" w:right="-238"/>
        <w:jc w:val="both"/>
        <w:rPr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>Голова зборів Антоняк В. М. оголосив, що всі питання порядку денного розглянуті, загальні збори акціонерів Товариства  вважаються закритими.</w:t>
      </w:r>
    </w:p>
    <w:p w:rsidR="006A6209" w:rsidRPr="00DA2BDB" w:rsidRDefault="006A6209" w:rsidP="00AC4B19">
      <w:pPr>
        <w:ind w:firstLine="426"/>
        <w:jc w:val="both"/>
        <w:rPr>
          <w:sz w:val="24"/>
          <w:szCs w:val="24"/>
          <w:lang w:val="uk-UA"/>
        </w:rPr>
      </w:pPr>
    </w:p>
    <w:p w:rsidR="006A6209" w:rsidRPr="00DA2BDB" w:rsidRDefault="006A6209" w:rsidP="00AC4B19">
      <w:pPr>
        <w:ind w:firstLine="426"/>
        <w:jc w:val="both"/>
        <w:rPr>
          <w:sz w:val="24"/>
          <w:szCs w:val="24"/>
          <w:lang w:val="uk-UA"/>
        </w:rPr>
      </w:pPr>
    </w:p>
    <w:p w:rsidR="009E12C0" w:rsidRPr="00DA2BDB" w:rsidRDefault="0040611B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ab/>
        <w:t>Голова Загальних зборів</w:t>
      </w:r>
      <w:r w:rsidRPr="00DA2BDB">
        <w:rPr>
          <w:b/>
          <w:bCs/>
          <w:sz w:val="24"/>
          <w:szCs w:val="24"/>
          <w:lang w:val="uk-UA"/>
        </w:rPr>
        <w:tab/>
      </w:r>
    </w:p>
    <w:p w:rsidR="009E12C0" w:rsidRPr="00DA2BDB" w:rsidRDefault="0040611B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ab/>
      </w:r>
    </w:p>
    <w:p w:rsidR="0040611B" w:rsidRPr="00DA2BDB" w:rsidRDefault="009E12C0" w:rsidP="00AC4B19">
      <w:pPr>
        <w:shd w:val="clear" w:color="auto" w:fill="FFFFFF"/>
        <w:ind w:firstLine="426"/>
        <w:jc w:val="both"/>
        <w:rPr>
          <w:bCs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 xml:space="preserve">                                                  </w:t>
      </w:r>
      <w:r w:rsidR="0040611B" w:rsidRPr="00DA2BDB">
        <w:rPr>
          <w:sz w:val="24"/>
          <w:szCs w:val="24"/>
          <w:lang w:val="uk-UA"/>
        </w:rPr>
        <w:t>__________________</w:t>
      </w:r>
      <w:r w:rsidR="0040611B" w:rsidRPr="00DA2BDB">
        <w:rPr>
          <w:bCs/>
          <w:sz w:val="24"/>
          <w:szCs w:val="24"/>
          <w:lang w:val="uk-UA"/>
        </w:rPr>
        <w:t>(___________________________)</w:t>
      </w:r>
    </w:p>
    <w:p w:rsidR="0040611B" w:rsidRPr="00DA2BDB" w:rsidRDefault="0040611B" w:rsidP="00AC4B19">
      <w:pPr>
        <w:shd w:val="clear" w:color="auto" w:fill="FFFFFF"/>
        <w:ind w:firstLine="426"/>
        <w:jc w:val="both"/>
        <w:rPr>
          <w:sz w:val="24"/>
          <w:szCs w:val="24"/>
        </w:rPr>
      </w:pPr>
    </w:p>
    <w:p w:rsidR="009E12C0" w:rsidRPr="00DA2BDB" w:rsidRDefault="0040611B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  <w:r w:rsidRPr="00DA2BDB">
        <w:rPr>
          <w:b/>
          <w:bCs/>
          <w:sz w:val="24"/>
          <w:szCs w:val="24"/>
          <w:lang w:val="uk-UA"/>
        </w:rPr>
        <w:tab/>
      </w:r>
    </w:p>
    <w:p w:rsidR="009E12C0" w:rsidRPr="00DA2BDB" w:rsidRDefault="008B33D8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</w:t>
      </w:r>
      <w:r w:rsidR="0040611B" w:rsidRPr="00DA2BDB">
        <w:rPr>
          <w:b/>
          <w:bCs/>
          <w:sz w:val="24"/>
          <w:szCs w:val="24"/>
          <w:lang w:val="uk-UA"/>
        </w:rPr>
        <w:t>Секретар Загальних зборів</w:t>
      </w:r>
      <w:r w:rsidR="0040611B" w:rsidRPr="00DA2BDB">
        <w:rPr>
          <w:b/>
          <w:bCs/>
          <w:sz w:val="24"/>
          <w:szCs w:val="24"/>
          <w:lang w:val="uk-UA"/>
        </w:rPr>
        <w:tab/>
      </w:r>
    </w:p>
    <w:p w:rsidR="009E12C0" w:rsidRPr="00DA2BDB" w:rsidRDefault="009E12C0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</w:p>
    <w:p w:rsidR="009E12C0" w:rsidRPr="00DA2BDB" w:rsidRDefault="009E12C0" w:rsidP="00AC4B19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uk-UA"/>
        </w:rPr>
      </w:pPr>
    </w:p>
    <w:p w:rsidR="007F3FA6" w:rsidRPr="00DA2BDB" w:rsidRDefault="009E12C0" w:rsidP="00AC4B19">
      <w:pPr>
        <w:shd w:val="clear" w:color="auto" w:fill="FFFFFF"/>
        <w:ind w:firstLine="426"/>
        <w:jc w:val="both"/>
        <w:rPr>
          <w:bCs/>
          <w:sz w:val="24"/>
          <w:szCs w:val="24"/>
          <w:lang w:val="uk-UA"/>
        </w:rPr>
      </w:pPr>
      <w:r w:rsidRPr="00DA2BDB">
        <w:rPr>
          <w:sz w:val="24"/>
          <w:szCs w:val="24"/>
          <w:lang w:val="uk-UA"/>
        </w:rPr>
        <w:t xml:space="preserve">                                                  </w:t>
      </w:r>
      <w:r w:rsidR="0040611B" w:rsidRPr="00DA2BDB">
        <w:rPr>
          <w:sz w:val="24"/>
          <w:szCs w:val="24"/>
          <w:lang w:val="uk-UA"/>
        </w:rPr>
        <w:t>__________________</w:t>
      </w:r>
      <w:r w:rsidR="0040611B" w:rsidRPr="00DA2BDB">
        <w:rPr>
          <w:bCs/>
          <w:sz w:val="24"/>
          <w:szCs w:val="24"/>
          <w:lang w:val="uk-UA"/>
        </w:rPr>
        <w:t>(___________________________)</w:t>
      </w:r>
    </w:p>
    <w:p w:rsidR="007F3FA6" w:rsidRDefault="007F3FA6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Pr="00DA2BDB" w:rsidRDefault="008B33D8" w:rsidP="00AC4B19">
      <w:pPr>
        <w:shd w:val="clear" w:color="auto" w:fill="FFFFFF"/>
        <w:ind w:firstLine="426"/>
        <w:jc w:val="both"/>
        <w:rPr>
          <w:sz w:val="24"/>
          <w:szCs w:val="24"/>
          <w:lang w:val="uk-UA"/>
        </w:rPr>
      </w:pP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Підписи:            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_____________</w:t>
      </w:r>
      <w:r w:rsidRPr="00DA2BDB">
        <w:rPr>
          <w:rFonts w:ascii="Times New Roman" w:hAnsi="Times New Roman"/>
          <w:sz w:val="20"/>
          <w:szCs w:val="20"/>
        </w:rPr>
        <w:t xml:space="preserve"> </w:t>
      </w:r>
      <w:r w:rsidRPr="00DA2BDB">
        <w:rPr>
          <w:rFonts w:ascii="Times New Roman" w:hAnsi="Times New Roman"/>
          <w:sz w:val="20"/>
          <w:szCs w:val="20"/>
          <w:lang w:val="uk-UA"/>
        </w:rPr>
        <w:t>Максимчук Л. В.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Лук’янов В. О.</w:t>
      </w:r>
    </w:p>
    <w:p w:rsidR="008B33D8" w:rsidRPr="00DA2BDB" w:rsidRDefault="008B33D8" w:rsidP="008B33D8">
      <w:pPr>
        <w:pStyle w:val="western"/>
        <w:spacing w:after="0" w:line="240" w:lineRule="auto"/>
        <w:rPr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___________ Скалицький А. В. </w:t>
      </w:r>
    </w:p>
    <w:p w:rsidR="008B33D8" w:rsidRDefault="008B33D8" w:rsidP="008B33D8">
      <w:pPr>
        <w:pStyle w:val="western"/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</w:rPr>
        <w:t>____________</w:t>
      </w:r>
      <w:r w:rsidRPr="00DA2BDB">
        <w:rPr>
          <w:rFonts w:ascii="Times New Roman" w:hAnsi="Times New Roman"/>
          <w:sz w:val="20"/>
          <w:szCs w:val="20"/>
          <w:lang w:val="uk-UA"/>
        </w:rPr>
        <w:t xml:space="preserve"> Антоняк В. М.</w:t>
      </w:r>
    </w:p>
    <w:p w:rsidR="007F3FA6" w:rsidRPr="00DA2BDB" w:rsidRDefault="008B33D8" w:rsidP="0085555E">
      <w:pPr>
        <w:pStyle w:val="western"/>
        <w:spacing w:after="0" w:line="240" w:lineRule="auto"/>
        <w:rPr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</w:t>
      </w:r>
      <w:r w:rsidRPr="00DA2BDB">
        <w:rPr>
          <w:rFonts w:ascii="Times New Roman" w:hAnsi="Times New Roman"/>
          <w:b/>
          <w:bCs/>
          <w:sz w:val="20"/>
          <w:szCs w:val="20"/>
          <w:lang w:val="uk-UA"/>
        </w:rPr>
        <w:t xml:space="preserve">Акціонер Товариства </w:t>
      </w:r>
      <w:r w:rsidRPr="00DA2BDB">
        <w:rPr>
          <w:rFonts w:ascii="Times New Roman" w:hAnsi="Times New Roman"/>
          <w:sz w:val="20"/>
          <w:szCs w:val="20"/>
          <w:lang w:val="uk-UA"/>
        </w:rPr>
        <w:t>___________ Максимчук Р.А.</w:t>
      </w:r>
    </w:p>
    <w:sectPr w:rsidR="007F3FA6" w:rsidRPr="00DA2BDB" w:rsidSect="003D2BF9">
      <w:footerReference w:type="default" r:id="rId8"/>
      <w:pgSz w:w="11906" w:h="16838"/>
      <w:pgMar w:top="720" w:right="720" w:bottom="720" w:left="720" w:header="720" w:footer="71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D4F" w:rsidRDefault="00170D4F">
      <w:r>
        <w:separator/>
      </w:r>
    </w:p>
  </w:endnote>
  <w:endnote w:type="continuationSeparator" w:id="1">
    <w:p w:rsidR="00170D4F" w:rsidRDefault="00170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11B" w:rsidRDefault="00704FBE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7.45pt;margin-top:2.3pt;width:18.2pt;height:13.45pt;z-index:251657728;mso-wrap-distance-left:0;mso-wrap-distance-right:0" stroked="f">
          <v:fill opacity="0" color2="black"/>
          <v:textbox inset="0,0,0,0">
            <w:txbxContent>
              <w:p w:rsidR="0040611B" w:rsidRDefault="0040611B">
                <w:pPr>
                  <w:pStyle w:val="a7"/>
                  <w:rPr>
                    <w:rStyle w:val="a3"/>
                    <w:lang w:val="en-US"/>
                  </w:rPr>
                </w:pPr>
                <w:r>
                  <w:rPr>
                    <w:rStyle w:val="a3"/>
                    <w:lang w:val="en-US"/>
                  </w:rPr>
                  <w:t xml:space="preserve">- </w:t>
                </w:r>
                <w:r w:rsidR="00704FBE"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 w:rsidR="00704FBE">
                  <w:rPr>
                    <w:rStyle w:val="a3"/>
                  </w:rPr>
                  <w:fldChar w:fldCharType="separate"/>
                </w:r>
                <w:r w:rsidR="0085555E">
                  <w:rPr>
                    <w:rStyle w:val="a3"/>
                    <w:noProof/>
                  </w:rPr>
                  <w:t>10</w:t>
                </w:r>
                <w:r w:rsidR="00704FBE">
                  <w:rPr>
                    <w:rStyle w:val="a3"/>
                  </w:rPr>
                  <w:fldChar w:fldCharType="end"/>
                </w:r>
                <w:r>
                  <w:rPr>
                    <w:rStyle w:val="a3"/>
                  </w:rPr>
                  <w:t xml:space="preserve"> </w:t>
                </w:r>
                <w:r>
                  <w:rPr>
                    <w:rStyle w:val="a3"/>
                    <w:lang w:val="en-US"/>
                  </w:rPr>
                  <w:t>-</w:t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D4F" w:rsidRDefault="00170D4F">
      <w:r>
        <w:separator/>
      </w:r>
    </w:p>
  </w:footnote>
  <w:footnote w:type="continuationSeparator" w:id="1">
    <w:p w:rsidR="00170D4F" w:rsidRDefault="00170D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76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B2387"/>
    <w:rsid w:val="0001128C"/>
    <w:rsid w:val="00014D2A"/>
    <w:rsid w:val="00033226"/>
    <w:rsid w:val="00034A83"/>
    <w:rsid w:val="0004498A"/>
    <w:rsid w:val="0004679E"/>
    <w:rsid w:val="00046D5C"/>
    <w:rsid w:val="00046D99"/>
    <w:rsid w:val="00054194"/>
    <w:rsid w:val="00072B9A"/>
    <w:rsid w:val="00074418"/>
    <w:rsid w:val="0007448F"/>
    <w:rsid w:val="000B1AC2"/>
    <w:rsid w:val="000B73AE"/>
    <w:rsid w:val="000C0425"/>
    <w:rsid w:val="000C7AB5"/>
    <w:rsid w:val="000D0E6E"/>
    <w:rsid w:val="000E0115"/>
    <w:rsid w:val="000F0971"/>
    <w:rsid w:val="000F6EFA"/>
    <w:rsid w:val="00104FE8"/>
    <w:rsid w:val="00111CA3"/>
    <w:rsid w:val="00164ABA"/>
    <w:rsid w:val="00170D4F"/>
    <w:rsid w:val="00174CC3"/>
    <w:rsid w:val="00191EB6"/>
    <w:rsid w:val="001B2387"/>
    <w:rsid w:val="001B53AE"/>
    <w:rsid w:val="001B67CD"/>
    <w:rsid w:val="001C216C"/>
    <w:rsid w:val="001C26B8"/>
    <w:rsid w:val="001D55DF"/>
    <w:rsid w:val="002131A5"/>
    <w:rsid w:val="00223CE4"/>
    <w:rsid w:val="00234DB5"/>
    <w:rsid w:val="00260055"/>
    <w:rsid w:val="00260759"/>
    <w:rsid w:val="00283EC7"/>
    <w:rsid w:val="002B4A01"/>
    <w:rsid w:val="002C1AA4"/>
    <w:rsid w:val="002D5698"/>
    <w:rsid w:val="002D7386"/>
    <w:rsid w:val="002F4CCC"/>
    <w:rsid w:val="00302602"/>
    <w:rsid w:val="00347E21"/>
    <w:rsid w:val="00373E74"/>
    <w:rsid w:val="003B3078"/>
    <w:rsid w:val="003C2B31"/>
    <w:rsid w:val="003C4F3E"/>
    <w:rsid w:val="003D2BF9"/>
    <w:rsid w:val="003E37C3"/>
    <w:rsid w:val="003E4F20"/>
    <w:rsid w:val="003E5754"/>
    <w:rsid w:val="00400B25"/>
    <w:rsid w:val="00401803"/>
    <w:rsid w:val="0040519B"/>
    <w:rsid w:val="0040611B"/>
    <w:rsid w:val="00415498"/>
    <w:rsid w:val="004229B1"/>
    <w:rsid w:val="00431F6B"/>
    <w:rsid w:val="00433789"/>
    <w:rsid w:val="00443D74"/>
    <w:rsid w:val="00461246"/>
    <w:rsid w:val="004B0BFF"/>
    <w:rsid w:val="004D1400"/>
    <w:rsid w:val="00520C5E"/>
    <w:rsid w:val="0052591A"/>
    <w:rsid w:val="005417EE"/>
    <w:rsid w:val="00584CF3"/>
    <w:rsid w:val="00590A4D"/>
    <w:rsid w:val="005B2C14"/>
    <w:rsid w:val="00600853"/>
    <w:rsid w:val="00614CA2"/>
    <w:rsid w:val="00621811"/>
    <w:rsid w:val="006239DE"/>
    <w:rsid w:val="0065134C"/>
    <w:rsid w:val="006517A0"/>
    <w:rsid w:val="00671B9D"/>
    <w:rsid w:val="00680EA4"/>
    <w:rsid w:val="006A05D2"/>
    <w:rsid w:val="006A6209"/>
    <w:rsid w:val="006C1120"/>
    <w:rsid w:val="006D06C1"/>
    <w:rsid w:val="006E76CF"/>
    <w:rsid w:val="00704FBE"/>
    <w:rsid w:val="00721FC6"/>
    <w:rsid w:val="00732CD9"/>
    <w:rsid w:val="00737167"/>
    <w:rsid w:val="00773B85"/>
    <w:rsid w:val="00774084"/>
    <w:rsid w:val="007962A7"/>
    <w:rsid w:val="007A0BC0"/>
    <w:rsid w:val="007C035A"/>
    <w:rsid w:val="007C4359"/>
    <w:rsid w:val="007D3E2E"/>
    <w:rsid w:val="007E01F2"/>
    <w:rsid w:val="007E074E"/>
    <w:rsid w:val="007F3FA6"/>
    <w:rsid w:val="00807D7B"/>
    <w:rsid w:val="00810F32"/>
    <w:rsid w:val="00814AEE"/>
    <w:rsid w:val="00816189"/>
    <w:rsid w:val="008226EF"/>
    <w:rsid w:val="00835D58"/>
    <w:rsid w:val="00836229"/>
    <w:rsid w:val="00837DC7"/>
    <w:rsid w:val="00851452"/>
    <w:rsid w:val="0085555E"/>
    <w:rsid w:val="00870B4A"/>
    <w:rsid w:val="00893CE3"/>
    <w:rsid w:val="0089499A"/>
    <w:rsid w:val="008B33D8"/>
    <w:rsid w:val="008C5174"/>
    <w:rsid w:val="008E34FF"/>
    <w:rsid w:val="008E75E3"/>
    <w:rsid w:val="008F3ED7"/>
    <w:rsid w:val="008F4BB5"/>
    <w:rsid w:val="009021DE"/>
    <w:rsid w:val="009164D9"/>
    <w:rsid w:val="00922F6D"/>
    <w:rsid w:val="009414CB"/>
    <w:rsid w:val="00945F86"/>
    <w:rsid w:val="00972DDD"/>
    <w:rsid w:val="00972EDF"/>
    <w:rsid w:val="009939DD"/>
    <w:rsid w:val="009B0500"/>
    <w:rsid w:val="009B7EA7"/>
    <w:rsid w:val="009D2789"/>
    <w:rsid w:val="009D49A6"/>
    <w:rsid w:val="009D7C30"/>
    <w:rsid w:val="009E12C0"/>
    <w:rsid w:val="009E20F3"/>
    <w:rsid w:val="009F180C"/>
    <w:rsid w:val="00A03614"/>
    <w:rsid w:val="00A16606"/>
    <w:rsid w:val="00A26CAE"/>
    <w:rsid w:val="00A55062"/>
    <w:rsid w:val="00A6391C"/>
    <w:rsid w:val="00A6700F"/>
    <w:rsid w:val="00A761F1"/>
    <w:rsid w:val="00A87760"/>
    <w:rsid w:val="00A90491"/>
    <w:rsid w:val="00AB285C"/>
    <w:rsid w:val="00AC4B19"/>
    <w:rsid w:val="00AC755D"/>
    <w:rsid w:val="00AE41CD"/>
    <w:rsid w:val="00B053DA"/>
    <w:rsid w:val="00B13F7F"/>
    <w:rsid w:val="00B41920"/>
    <w:rsid w:val="00B6733E"/>
    <w:rsid w:val="00B96649"/>
    <w:rsid w:val="00BC1BFB"/>
    <w:rsid w:val="00C12F5C"/>
    <w:rsid w:val="00C140C5"/>
    <w:rsid w:val="00C21956"/>
    <w:rsid w:val="00C2387E"/>
    <w:rsid w:val="00C51AE7"/>
    <w:rsid w:val="00C54BB6"/>
    <w:rsid w:val="00C867ED"/>
    <w:rsid w:val="00CA0033"/>
    <w:rsid w:val="00CB6242"/>
    <w:rsid w:val="00CE2C73"/>
    <w:rsid w:val="00CF1027"/>
    <w:rsid w:val="00D33F58"/>
    <w:rsid w:val="00D65124"/>
    <w:rsid w:val="00D816B3"/>
    <w:rsid w:val="00D96A0B"/>
    <w:rsid w:val="00D97E0E"/>
    <w:rsid w:val="00DA2BDB"/>
    <w:rsid w:val="00DB2D5A"/>
    <w:rsid w:val="00DB4869"/>
    <w:rsid w:val="00DB602B"/>
    <w:rsid w:val="00DC07E8"/>
    <w:rsid w:val="00DC2A43"/>
    <w:rsid w:val="00DD543B"/>
    <w:rsid w:val="00DD64FD"/>
    <w:rsid w:val="00E578C3"/>
    <w:rsid w:val="00E6056D"/>
    <w:rsid w:val="00E66D0E"/>
    <w:rsid w:val="00E7703E"/>
    <w:rsid w:val="00E80431"/>
    <w:rsid w:val="00E80490"/>
    <w:rsid w:val="00E81CD2"/>
    <w:rsid w:val="00EC6AA8"/>
    <w:rsid w:val="00EE6677"/>
    <w:rsid w:val="00EF2666"/>
    <w:rsid w:val="00F02F7A"/>
    <w:rsid w:val="00F13CDB"/>
    <w:rsid w:val="00F27B70"/>
    <w:rsid w:val="00F7378E"/>
    <w:rsid w:val="00F81160"/>
    <w:rsid w:val="00F933B7"/>
    <w:rsid w:val="00FA0DB1"/>
    <w:rsid w:val="00FD16D3"/>
    <w:rsid w:val="00FD1F30"/>
    <w:rsid w:val="00FD421E"/>
    <w:rsid w:val="00FE5BB7"/>
    <w:rsid w:val="00FF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6EF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226EF"/>
  </w:style>
  <w:style w:type="character" w:customStyle="1" w:styleId="Absatz-Standardschriftart">
    <w:name w:val="Absatz-Standardschriftart"/>
    <w:rsid w:val="008226EF"/>
  </w:style>
  <w:style w:type="character" w:customStyle="1" w:styleId="2">
    <w:name w:val="Основной шрифт абзаца2"/>
    <w:rsid w:val="008226EF"/>
  </w:style>
  <w:style w:type="character" w:customStyle="1" w:styleId="1">
    <w:name w:val="Основной шрифт абзаца1"/>
    <w:rsid w:val="008226EF"/>
  </w:style>
  <w:style w:type="character" w:styleId="a3">
    <w:name w:val="page number"/>
    <w:basedOn w:val="1"/>
    <w:rsid w:val="008226EF"/>
  </w:style>
  <w:style w:type="paragraph" w:customStyle="1" w:styleId="a4">
    <w:name w:val="Заголовок"/>
    <w:basedOn w:val="a"/>
    <w:next w:val="a5"/>
    <w:rsid w:val="008226E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8226EF"/>
    <w:pPr>
      <w:spacing w:after="120"/>
    </w:pPr>
  </w:style>
  <w:style w:type="paragraph" w:styleId="a6">
    <w:name w:val="List"/>
    <w:basedOn w:val="a5"/>
    <w:rsid w:val="008226EF"/>
    <w:rPr>
      <w:rFonts w:cs="Mangal"/>
    </w:rPr>
  </w:style>
  <w:style w:type="paragraph" w:customStyle="1" w:styleId="20">
    <w:name w:val="Название2"/>
    <w:basedOn w:val="a"/>
    <w:rsid w:val="008226E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rsid w:val="008226EF"/>
    <w:pPr>
      <w:suppressLineNumbers/>
    </w:pPr>
    <w:rPr>
      <w:rFonts w:ascii="Arial" w:hAnsi="Arial" w:cs="Mangal"/>
    </w:rPr>
  </w:style>
  <w:style w:type="paragraph" w:customStyle="1" w:styleId="10">
    <w:name w:val="Название1"/>
    <w:basedOn w:val="a"/>
    <w:rsid w:val="008226EF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">
    <w:name w:val="Указатель1"/>
    <w:basedOn w:val="a"/>
    <w:rsid w:val="008226EF"/>
    <w:pPr>
      <w:suppressLineNumbers/>
    </w:pPr>
    <w:rPr>
      <w:rFonts w:ascii="Arial" w:hAnsi="Arial" w:cs="Mangal"/>
    </w:rPr>
  </w:style>
  <w:style w:type="paragraph" w:customStyle="1" w:styleId="Heading">
    <w:name w:val="Heading"/>
    <w:basedOn w:val="a"/>
    <w:next w:val="a5"/>
    <w:rsid w:val="008226E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aption">
    <w:name w:val="Caption"/>
    <w:basedOn w:val="a"/>
    <w:rsid w:val="008226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rsid w:val="008226EF"/>
    <w:pPr>
      <w:suppressLineNumbers/>
    </w:pPr>
    <w:rPr>
      <w:rFonts w:cs="Mangal"/>
    </w:rPr>
  </w:style>
  <w:style w:type="paragraph" w:styleId="a7">
    <w:name w:val="footer"/>
    <w:basedOn w:val="a"/>
    <w:rsid w:val="008226EF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a5"/>
    <w:rsid w:val="008226EF"/>
  </w:style>
  <w:style w:type="paragraph" w:styleId="a8">
    <w:name w:val="header"/>
    <w:basedOn w:val="a"/>
    <w:rsid w:val="008226EF"/>
    <w:pPr>
      <w:suppressLineNumbers/>
      <w:tabs>
        <w:tab w:val="center" w:pos="4819"/>
        <w:tab w:val="right" w:pos="9638"/>
      </w:tabs>
    </w:pPr>
  </w:style>
  <w:style w:type="paragraph" w:customStyle="1" w:styleId="a9">
    <w:name w:val="Содержимое врезки"/>
    <w:basedOn w:val="a5"/>
    <w:rsid w:val="008226EF"/>
  </w:style>
  <w:style w:type="paragraph" w:styleId="aa">
    <w:name w:val="Body Text Indent"/>
    <w:basedOn w:val="a"/>
    <w:rsid w:val="008226EF"/>
    <w:pPr>
      <w:spacing w:after="120"/>
      <w:ind w:left="283"/>
    </w:pPr>
  </w:style>
  <w:style w:type="paragraph" w:styleId="ab">
    <w:name w:val="Balloon Text"/>
    <w:basedOn w:val="a"/>
    <w:semiHidden/>
    <w:rsid w:val="001B2387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rsid w:val="000E0115"/>
    <w:pPr>
      <w:widowControl/>
      <w:suppressAutoHyphens w:val="0"/>
      <w:autoSpaceDE/>
    </w:pPr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9D7C3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7F3FA6"/>
    <w:pPr>
      <w:ind w:left="720"/>
      <w:contextualSpacing/>
    </w:pPr>
  </w:style>
  <w:style w:type="character" w:styleId="af">
    <w:name w:val="Emphasis"/>
    <w:basedOn w:val="a0"/>
    <w:uiPriority w:val="20"/>
    <w:qFormat/>
    <w:rsid w:val="00A90491"/>
    <w:rPr>
      <w:i/>
      <w:iCs/>
    </w:rPr>
  </w:style>
  <w:style w:type="paragraph" w:customStyle="1" w:styleId="western">
    <w:name w:val="western"/>
    <w:basedOn w:val="a"/>
    <w:rsid w:val="000F6EFA"/>
    <w:pPr>
      <w:widowControl/>
      <w:suppressAutoHyphens w:val="0"/>
      <w:autoSpaceDE/>
      <w:spacing w:before="100" w:beforeAutospacing="1" w:after="119" w:line="252" w:lineRule="auto"/>
    </w:pPr>
    <w:rPr>
      <w:rFonts w:ascii="Calibri" w:hAnsi="Calibri"/>
      <w:color w:val="00000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A57C1-4249-4DE5-AF35-9BC0C8F3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4816</Words>
  <Characters>27456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14</vt:lpstr>
    </vt:vector>
  </TitlesOfParts>
  <Company>SamForum.ws</Company>
  <LinksUpToDate>false</LinksUpToDate>
  <CharactersWithSpaces>32208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14</dc:title>
  <dc:creator>Customer</dc:creator>
  <cp:lastModifiedBy>Admin</cp:lastModifiedBy>
  <cp:revision>15</cp:revision>
  <cp:lastPrinted>2024-05-01T13:45:00Z</cp:lastPrinted>
  <dcterms:created xsi:type="dcterms:W3CDTF">2024-04-24T12:58:00Z</dcterms:created>
  <dcterms:modified xsi:type="dcterms:W3CDTF">2024-05-01T13:45:00Z</dcterms:modified>
</cp:coreProperties>
</file>